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EEB" w:rsidRPr="007970BA" w:rsidRDefault="00AD1389" w:rsidP="00E51A4B">
      <w:pPr>
        <w:pStyle w:val="NoSpacing"/>
        <w:jc w:val="both"/>
        <w:rPr>
          <w:rFonts w:ascii="Verdana" w:hAnsi="Verdana"/>
          <w:sz w:val="72"/>
          <w:szCs w:val="72"/>
        </w:rPr>
      </w:pPr>
      <w:r w:rsidRPr="00AD1389">
        <w:rPr>
          <w:rFonts w:ascii="Verdana" w:hAnsi="Verdana"/>
          <w:noProof/>
          <w:color w:val="9BBB59"/>
          <w:lang w:val="en-CA" w:eastAsia="en-CA"/>
        </w:rPr>
        <w:pict>
          <v:shapetype id="_x0000_t202" coordsize="21600,21600" o:spt="202" path="m,l,21600r21600,l21600,xe">
            <v:stroke joinstyle="miter"/>
            <v:path gradientshapeok="t" o:connecttype="rect"/>
          </v:shapetype>
          <v:shape id="_x0000_s1083" type="#_x0000_t202" style="position:absolute;left:0;text-align:left;margin-left:-5.25pt;margin-top:3pt;width:492pt;height:90pt;z-index:251660288" strokecolor="#9bbb59" strokeweight="5pt">
            <v:stroke linestyle="thickThin"/>
            <v:shadow color="#868686"/>
            <v:textbox>
              <w:txbxContent>
                <w:p w:rsidR="00CE18B8" w:rsidRPr="00D43967" w:rsidRDefault="00CE18B8" w:rsidP="00CE18B8">
                  <w:pPr>
                    <w:jc w:val="center"/>
                    <w:rPr>
                      <w:sz w:val="56"/>
                      <w:szCs w:val="56"/>
                    </w:rPr>
                  </w:pPr>
                  <w:r w:rsidRPr="00D43967">
                    <w:rPr>
                      <w:rFonts w:ascii="Cambria" w:hAnsi="Cambria"/>
                      <w:color w:val="FF0000"/>
                      <w:sz w:val="56"/>
                      <w:szCs w:val="56"/>
                      <w:lang w:val="en-CA"/>
                    </w:rPr>
                    <w:t xml:space="preserve">Seasonal </w:t>
                  </w:r>
                  <w:r w:rsidR="00D43967" w:rsidRPr="00D43967">
                    <w:rPr>
                      <w:rFonts w:ascii="Cambria" w:hAnsi="Cambria"/>
                      <w:color w:val="FF0000"/>
                      <w:sz w:val="56"/>
                      <w:szCs w:val="56"/>
                      <w:lang w:val="en-CA"/>
                    </w:rPr>
                    <w:t>Hydro Meteorological</w:t>
                  </w:r>
                  <w:r w:rsidRPr="00D43967">
                    <w:rPr>
                      <w:rFonts w:ascii="Cambria" w:hAnsi="Cambria"/>
                      <w:color w:val="FF0000"/>
                      <w:sz w:val="56"/>
                      <w:szCs w:val="56"/>
                      <w:lang w:val="en-CA"/>
                    </w:rPr>
                    <w:t xml:space="preserve"> outlook for Indus River Basin</w:t>
                  </w:r>
                </w:p>
              </w:txbxContent>
            </v:textbox>
          </v:shape>
        </w:pict>
      </w:r>
      <w:r w:rsidRPr="00AD1389">
        <w:rPr>
          <w:rFonts w:ascii="Verdana" w:hAnsi="Verdana"/>
          <w:noProof/>
          <w:color w:val="9BBB59"/>
          <w:lang w:eastAsia="zh-TW"/>
        </w:rPr>
        <w:pict>
          <v:rect id="_x0000_s1076" style="position:absolute;left:0;text-align:left;margin-left:-.65pt;margin-top:3pt;width:641pt;height:200.15pt;rotation:-180;flip:y;z-index:251655168;mso-width-percent:1050;mso-position-horizontal-relative:page;mso-position-vertical-relative:page;mso-width-percent:1050;mso-height-relative:top-margin-area" o:allowincell="f" strokecolor="#c2d69b" strokeweight="1pt">
            <v:fill color2="#d6e3bc" focusposition="1" focussize="" focus="100%" type="gradient"/>
            <v:shadow on="t" type="perspective" color="#4e6128" opacity=".5" offset="1pt" offset2="-3pt"/>
            <w10:wrap anchorx="page" anchory="margin"/>
          </v:rect>
        </w:pict>
      </w:r>
      <w:r w:rsidRPr="00AD1389">
        <w:rPr>
          <w:rFonts w:ascii="Verdana" w:hAnsi="Verdana"/>
          <w:noProof/>
          <w:lang w:eastAsia="zh-TW"/>
        </w:rPr>
        <w:pict>
          <v:rect id="_x0000_s1078" style="position:absolute;left:0;text-align:left;margin-left:32.15pt;margin-top:-19.3pt;width:7.15pt;height:829.05pt;z-index:251657216;mso-height-percent:1050;mso-position-horizontal-relative:page;mso-position-vertical-relative:page;mso-height-percent:1050" o:allowincell="f" strokecolor="#9bbb59" strokeweight="5pt">
            <v:stroke linestyle="thickThin"/>
            <v:shadow color="#868686"/>
            <w10:wrap anchorx="margin" anchory="page"/>
          </v:rect>
        </w:pict>
      </w:r>
      <w:r w:rsidRPr="00AD1389">
        <w:rPr>
          <w:rFonts w:ascii="Verdana" w:hAnsi="Verdana"/>
          <w:noProof/>
          <w:lang w:eastAsia="zh-TW"/>
        </w:rPr>
        <w:pict>
          <v:rect id="_x0000_s1077" style="position:absolute;left:0;text-align:left;margin-left:572.15pt;margin-top:-19.3pt;width:7.15pt;height:829.05pt;z-index:251656192;mso-height-percent:1050;mso-position-horizontal-relative:page;mso-position-vertical-relative:page;mso-height-percent:1050" o:allowincell="f" strokecolor="#9bbb59" strokeweight="5pt">
            <v:stroke linestyle="thickThin"/>
            <v:shadow color="#868686"/>
            <w10:wrap anchorx="page" anchory="page"/>
          </v:rect>
        </w:pict>
      </w:r>
    </w:p>
    <w:p w:rsidR="00FC4EEB" w:rsidRPr="007970BA" w:rsidRDefault="00FC4EEB" w:rsidP="00E51A4B">
      <w:pPr>
        <w:pStyle w:val="NoSpacing"/>
        <w:jc w:val="center"/>
        <w:rPr>
          <w:rFonts w:ascii="Verdana" w:hAnsi="Verdana"/>
          <w:sz w:val="72"/>
          <w:szCs w:val="72"/>
        </w:rPr>
      </w:pPr>
    </w:p>
    <w:p w:rsidR="00CE18B8" w:rsidRPr="007970BA" w:rsidRDefault="00CE18B8" w:rsidP="00E51A4B">
      <w:pPr>
        <w:pStyle w:val="NoSpacing"/>
        <w:jc w:val="center"/>
        <w:rPr>
          <w:rFonts w:ascii="Verdana" w:hAnsi="Verdana"/>
          <w:sz w:val="36"/>
          <w:szCs w:val="36"/>
          <w:lang w:val="en-CA"/>
        </w:rPr>
      </w:pPr>
    </w:p>
    <w:p w:rsidR="00CE18B8" w:rsidRPr="007970BA" w:rsidRDefault="00CE18B8" w:rsidP="00E51A4B">
      <w:pPr>
        <w:pStyle w:val="NoSpacing"/>
        <w:jc w:val="center"/>
        <w:rPr>
          <w:rFonts w:ascii="Verdana" w:hAnsi="Verdana"/>
          <w:sz w:val="36"/>
          <w:szCs w:val="36"/>
          <w:lang w:val="en-CA"/>
        </w:rPr>
      </w:pPr>
    </w:p>
    <w:p w:rsidR="00CE18B8" w:rsidRPr="007970BA" w:rsidRDefault="00CE18B8" w:rsidP="00E51A4B">
      <w:pPr>
        <w:pStyle w:val="NoSpacing"/>
        <w:jc w:val="center"/>
        <w:rPr>
          <w:rFonts w:ascii="Verdana" w:hAnsi="Verdana"/>
          <w:sz w:val="36"/>
          <w:szCs w:val="36"/>
          <w:lang w:val="en-CA"/>
        </w:rPr>
      </w:pPr>
    </w:p>
    <w:p w:rsidR="00FC4EEB" w:rsidRPr="007970BA" w:rsidRDefault="00FC4EEB" w:rsidP="00E51A4B">
      <w:pPr>
        <w:pStyle w:val="NoSpacing"/>
        <w:jc w:val="center"/>
        <w:rPr>
          <w:rFonts w:ascii="Verdana" w:hAnsi="Verdana"/>
          <w:sz w:val="36"/>
          <w:szCs w:val="36"/>
        </w:rPr>
      </w:pPr>
      <w:r w:rsidRPr="007970BA">
        <w:rPr>
          <w:rFonts w:ascii="Verdana" w:hAnsi="Verdana"/>
          <w:sz w:val="36"/>
          <w:szCs w:val="36"/>
          <w:lang w:val="en-CA"/>
        </w:rPr>
        <w:t>(</w:t>
      </w:r>
      <w:r w:rsidR="00A61306" w:rsidRPr="007970BA">
        <w:rPr>
          <w:rFonts w:ascii="Verdana" w:hAnsi="Verdana"/>
          <w:sz w:val="36"/>
          <w:szCs w:val="36"/>
          <w:lang w:val="en-CA"/>
        </w:rPr>
        <w:t>Ju</w:t>
      </w:r>
      <w:r w:rsidR="00370CF5">
        <w:rPr>
          <w:rFonts w:ascii="Verdana" w:hAnsi="Verdana"/>
          <w:sz w:val="36"/>
          <w:szCs w:val="36"/>
          <w:lang w:val="en-CA"/>
        </w:rPr>
        <w:t>l</w:t>
      </w:r>
      <w:r w:rsidR="00FC6398" w:rsidRPr="007970BA">
        <w:rPr>
          <w:rFonts w:ascii="Verdana" w:hAnsi="Verdana"/>
          <w:sz w:val="36"/>
          <w:szCs w:val="36"/>
          <w:lang w:val="en-CA"/>
        </w:rPr>
        <w:t>-</w:t>
      </w:r>
      <w:r w:rsidR="00370CF5">
        <w:rPr>
          <w:rFonts w:ascii="Verdana" w:hAnsi="Verdana"/>
          <w:sz w:val="36"/>
          <w:szCs w:val="36"/>
          <w:lang w:val="en-CA"/>
        </w:rPr>
        <w:t>Sep</w:t>
      </w:r>
      <w:r w:rsidRPr="007970BA">
        <w:rPr>
          <w:rFonts w:ascii="Verdana" w:hAnsi="Verdana"/>
          <w:sz w:val="36"/>
          <w:szCs w:val="36"/>
          <w:lang w:val="en-CA"/>
        </w:rPr>
        <w:t>, 201</w:t>
      </w:r>
      <w:r w:rsidR="00EA6CD2">
        <w:rPr>
          <w:rFonts w:ascii="Verdana" w:hAnsi="Verdana"/>
          <w:sz w:val="36"/>
          <w:szCs w:val="36"/>
          <w:lang w:val="en-CA"/>
        </w:rPr>
        <w:t>4</w:t>
      </w:r>
      <w:r w:rsidRPr="007970BA">
        <w:rPr>
          <w:rFonts w:ascii="Verdana" w:hAnsi="Verdana"/>
          <w:sz w:val="36"/>
          <w:szCs w:val="36"/>
          <w:lang w:val="en-CA"/>
        </w:rPr>
        <w:t>)</w:t>
      </w:r>
    </w:p>
    <w:p w:rsidR="00FC4EEB" w:rsidRPr="007970BA" w:rsidRDefault="00FC4EEB" w:rsidP="00E51A4B">
      <w:pPr>
        <w:pStyle w:val="NoSpacing"/>
        <w:jc w:val="center"/>
        <w:rPr>
          <w:rFonts w:ascii="Verdana" w:hAnsi="Verdana"/>
          <w:sz w:val="28"/>
          <w:szCs w:val="28"/>
        </w:rPr>
      </w:pPr>
    </w:p>
    <w:p w:rsidR="00FC4EEB" w:rsidRPr="007970BA" w:rsidRDefault="00CA204D" w:rsidP="00E51A4B">
      <w:pPr>
        <w:pStyle w:val="NoSpacing"/>
        <w:jc w:val="center"/>
        <w:rPr>
          <w:rFonts w:ascii="Verdana" w:hAnsi="Verdana"/>
          <w:color w:val="0070C0"/>
          <w:sz w:val="28"/>
          <w:szCs w:val="28"/>
        </w:rPr>
      </w:pPr>
      <w:r w:rsidRPr="007970BA">
        <w:rPr>
          <w:rFonts w:ascii="Verdana" w:hAnsi="Verdana"/>
          <w:color w:val="0070C0"/>
          <w:sz w:val="28"/>
          <w:szCs w:val="28"/>
        </w:rPr>
        <w:t xml:space="preserve">Issued on </w:t>
      </w:r>
      <w:r w:rsidR="00A61306" w:rsidRPr="007970BA">
        <w:rPr>
          <w:rFonts w:ascii="Verdana" w:hAnsi="Verdana"/>
          <w:color w:val="0070C0"/>
          <w:sz w:val="28"/>
          <w:szCs w:val="28"/>
        </w:rPr>
        <w:t>Ju</w:t>
      </w:r>
      <w:r w:rsidR="00ED7B61">
        <w:rPr>
          <w:rFonts w:ascii="Verdana" w:hAnsi="Verdana"/>
          <w:color w:val="0070C0"/>
          <w:sz w:val="28"/>
          <w:szCs w:val="28"/>
        </w:rPr>
        <w:t>l</w:t>
      </w:r>
      <w:r w:rsidRPr="007970BA">
        <w:rPr>
          <w:rFonts w:ascii="Verdana" w:hAnsi="Verdana"/>
          <w:color w:val="0070C0"/>
          <w:sz w:val="28"/>
          <w:szCs w:val="28"/>
        </w:rPr>
        <w:t xml:space="preserve"> </w:t>
      </w:r>
      <w:r w:rsidR="006F3490">
        <w:rPr>
          <w:rFonts w:ascii="Verdana" w:hAnsi="Verdana"/>
          <w:color w:val="0070C0"/>
          <w:sz w:val="28"/>
          <w:szCs w:val="28"/>
        </w:rPr>
        <w:t>2</w:t>
      </w:r>
      <w:r w:rsidR="001A525E">
        <w:rPr>
          <w:rFonts w:ascii="Verdana" w:hAnsi="Verdana"/>
          <w:color w:val="0070C0"/>
          <w:sz w:val="28"/>
          <w:szCs w:val="28"/>
        </w:rPr>
        <w:t>0</w:t>
      </w:r>
      <w:r w:rsidRPr="007970BA">
        <w:rPr>
          <w:rFonts w:ascii="Verdana" w:hAnsi="Verdana"/>
          <w:color w:val="0070C0"/>
          <w:sz w:val="28"/>
          <w:szCs w:val="28"/>
        </w:rPr>
        <w:t>, 201</w:t>
      </w:r>
      <w:r w:rsidR="006F3490">
        <w:rPr>
          <w:rFonts w:ascii="Verdana" w:hAnsi="Verdana"/>
          <w:color w:val="0070C0"/>
          <w:sz w:val="28"/>
          <w:szCs w:val="28"/>
        </w:rPr>
        <w:t>4</w:t>
      </w:r>
    </w:p>
    <w:p w:rsidR="00FC4EEB" w:rsidRPr="007970BA" w:rsidRDefault="00EA6CD2" w:rsidP="00E51A4B">
      <w:pPr>
        <w:pStyle w:val="NoSpacing"/>
        <w:jc w:val="center"/>
        <w:rPr>
          <w:rFonts w:ascii="Verdana" w:hAnsi="Verdana"/>
        </w:rPr>
      </w:pPr>
      <w:r>
        <w:rPr>
          <w:rFonts w:ascii="Verdana" w:hAnsi="Verdana"/>
          <w:noProof/>
        </w:rPr>
        <w:drawing>
          <wp:anchor distT="0" distB="0" distL="114300" distR="114300" simplePos="0" relativeHeight="251658240" behindDoc="0" locked="0" layoutInCell="1" allowOverlap="1">
            <wp:simplePos x="0" y="0"/>
            <wp:positionH relativeFrom="column">
              <wp:posOffset>1695450</wp:posOffset>
            </wp:positionH>
            <wp:positionV relativeFrom="paragraph">
              <wp:posOffset>74930</wp:posOffset>
            </wp:positionV>
            <wp:extent cx="2190750" cy="2057400"/>
            <wp:effectExtent l="19050" t="0" r="0" b="0"/>
            <wp:wrapNone/>
            <wp:docPr id="17"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cstate="print"/>
                    <a:srcRect/>
                    <a:stretch>
                      <a:fillRect/>
                    </a:stretch>
                  </pic:blipFill>
                  <pic:spPr bwMode="auto">
                    <a:xfrm>
                      <a:off x="0" y="0"/>
                      <a:ext cx="2190750" cy="2057400"/>
                    </a:xfrm>
                    <a:prstGeom prst="rect">
                      <a:avLst/>
                    </a:prstGeom>
                    <a:noFill/>
                    <a:ln w="9525">
                      <a:noFill/>
                      <a:miter lim="800000"/>
                      <a:headEnd/>
                      <a:tailEnd/>
                    </a:ln>
                  </pic:spPr>
                </pic:pic>
              </a:graphicData>
            </a:graphic>
          </wp:anchor>
        </w:drawing>
      </w:r>
    </w:p>
    <w:p w:rsidR="00FC4EEB" w:rsidRPr="007970BA" w:rsidRDefault="00FC4EEB" w:rsidP="00E51A4B">
      <w:pPr>
        <w:spacing w:line="240" w:lineRule="auto"/>
        <w:contextualSpacing/>
        <w:jc w:val="center"/>
        <w:rPr>
          <w:rFonts w:ascii="Verdana" w:hAnsi="Verdana"/>
          <w:b/>
          <w:color w:val="000000"/>
          <w:sz w:val="32"/>
          <w:szCs w:val="32"/>
        </w:rPr>
      </w:pPr>
    </w:p>
    <w:p w:rsidR="00FC4EEB" w:rsidRPr="007970BA" w:rsidRDefault="00FC4EEB" w:rsidP="00E51A4B">
      <w:pPr>
        <w:spacing w:line="240" w:lineRule="auto"/>
        <w:contextualSpacing/>
        <w:jc w:val="center"/>
        <w:rPr>
          <w:rFonts w:ascii="Verdana" w:hAnsi="Verdana"/>
          <w:b/>
          <w:color w:val="000000"/>
          <w:sz w:val="32"/>
          <w:szCs w:val="32"/>
        </w:rPr>
      </w:pPr>
    </w:p>
    <w:p w:rsidR="00FC4EEB" w:rsidRPr="007970BA" w:rsidRDefault="00FC4EEB" w:rsidP="00E51A4B">
      <w:pPr>
        <w:spacing w:line="240" w:lineRule="auto"/>
        <w:contextualSpacing/>
        <w:jc w:val="center"/>
        <w:rPr>
          <w:rFonts w:ascii="Verdana" w:hAnsi="Verdana"/>
          <w:b/>
          <w:color w:val="000000"/>
          <w:sz w:val="32"/>
          <w:szCs w:val="32"/>
        </w:rPr>
      </w:pPr>
    </w:p>
    <w:p w:rsidR="00FC4EEB" w:rsidRPr="007970BA" w:rsidRDefault="00FC4EEB" w:rsidP="00E51A4B">
      <w:pPr>
        <w:spacing w:line="240" w:lineRule="auto"/>
        <w:contextualSpacing/>
        <w:jc w:val="center"/>
        <w:rPr>
          <w:rFonts w:ascii="Verdana" w:hAnsi="Verdana"/>
          <w:b/>
          <w:color w:val="000000"/>
          <w:sz w:val="32"/>
          <w:szCs w:val="32"/>
        </w:rPr>
      </w:pPr>
    </w:p>
    <w:p w:rsidR="00FC4EEB" w:rsidRPr="007970BA" w:rsidRDefault="00FC4EEB" w:rsidP="00E51A4B">
      <w:pPr>
        <w:spacing w:line="240" w:lineRule="auto"/>
        <w:contextualSpacing/>
        <w:jc w:val="center"/>
        <w:rPr>
          <w:rFonts w:ascii="Verdana" w:hAnsi="Verdana"/>
          <w:b/>
          <w:color w:val="000000"/>
          <w:sz w:val="32"/>
          <w:szCs w:val="32"/>
        </w:rPr>
      </w:pPr>
    </w:p>
    <w:p w:rsidR="00FC4EEB" w:rsidRPr="007970BA" w:rsidRDefault="00FC4EEB" w:rsidP="00E51A4B">
      <w:pPr>
        <w:spacing w:line="240" w:lineRule="auto"/>
        <w:contextualSpacing/>
        <w:jc w:val="center"/>
        <w:rPr>
          <w:rFonts w:ascii="Verdana" w:hAnsi="Verdana"/>
          <w:b/>
          <w:color w:val="000000"/>
          <w:sz w:val="32"/>
          <w:szCs w:val="32"/>
        </w:rPr>
      </w:pPr>
    </w:p>
    <w:p w:rsidR="00FC4EEB" w:rsidRPr="007970BA" w:rsidRDefault="00FC4EEB" w:rsidP="00E51A4B">
      <w:pPr>
        <w:spacing w:line="240" w:lineRule="auto"/>
        <w:contextualSpacing/>
        <w:jc w:val="center"/>
        <w:rPr>
          <w:rFonts w:ascii="Verdana" w:hAnsi="Verdana"/>
          <w:b/>
          <w:color w:val="000000"/>
          <w:sz w:val="32"/>
          <w:szCs w:val="32"/>
        </w:rPr>
      </w:pPr>
    </w:p>
    <w:p w:rsidR="00FC4EEB" w:rsidRPr="007970BA" w:rsidRDefault="00FC4EEB" w:rsidP="00E51A4B">
      <w:pPr>
        <w:spacing w:line="240" w:lineRule="auto"/>
        <w:contextualSpacing/>
        <w:jc w:val="center"/>
        <w:rPr>
          <w:rFonts w:ascii="Verdana" w:hAnsi="Verdana"/>
          <w:b/>
          <w:color w:val="000000"/>
          <w:sz w:val="32"/>
          <w:szCs w:val="32"/>
        </w:rPr>
      </w:pPr>
    </w:p>
    <w:p w:rsidR="00FC4EEB" w:rsidRPr="007970BA" w:rsidRDefault="00FC4EEB" w:rsidP="00E51A4B">
      <w:pPr>
        <w:spacing w:line="240" w:lineRule="auto"/>
        <w:contextualSpacing/>
        <w:jc w:val="center"/>
        <w:rPr>
          <w:rFonts w:ascii="Verdana" w:hAnsi="Verdana"/>
          <w:b/>
          <w:color w:val="000000"/>
          <w:sz w:val="32"/>
          <w:szCs w:val="32"/>
        </w:rPr>
      </w:pPr>
    </w:p>
    <w:p w:rsidR="00FC4EEB" w:rsidRDefault="00FC4EEB" w:rsidP="00E51A4B">
      <w:pPr>
        <w:spacing w:line="240" w:lineRule="auto"/>
        <w:contextualSpacing/>
        <w:jc w:val="center"/>
        <w:rPr>
          <w:rFonts w:ascii="Verdana" w:hAnsi="Verdana"/>
          <w:b/>
          <w:color w:val="000000"/>
          <w:sz w:val="32"/>
          <w:szCs w:val="32"/>
        </w:rPr>
      </w:pPr>
      <w:r w:rsidRPr="007970BA">
        <w:rPr>
          <w:rFonts w:ascii="Verdana" w:hAnsi="Verdana"/>
          <w:b/>
          <w:color w:val="000000"/>
          <w:sz w:val="32"/>
          <w:szCs w:val="32"/>
        </w:rPr>
        <w:t>Issued by:</w:t>
      </w:r>
    </w:p>
    <w:p w:rsidR="000D6797" w:rsidRDefault="000D6797" w:rsidP="00E51A4B">
      <w:pPr>
        <w:spacing w:line="240" w:lineRule="auto"/>
        <w:contextualSpacing/>
        <w:jc w:val="center"/>
        <w:rPr>
          <w:rFonts w:ascii="Verdana" w:hAnsi="Verdana"/>
          <w:b/>
          <w:color w:val="000000"/>
          <w:sz w:val="32"/>
          <w:szCs w:val="32"/>
        </w:rPr>
      </w:pPr>
    </w:p>
    <w:p w:rsidR="000D6797" w:rsidRPr="007970BA" w:rsidRDefault="000D6797" w:rsidP="00E51A4B">
      <w:pPr>
        <w:spacing w:line="240" w:lineRule="auto"/>
        <w:contextualSpacing/>
        <w:jc w:val="center"/>
        <w:rPr>
          <w:rFonts w:ascii="Verdana" w:hAnsi="Verdana"/>
          <w:b/>
          <w:color w:val="000000"/>
          <w:sz w:val="32"/>
          <w:szCs w:val="32"/>
        </w:rPr>
      </w:pPr>
    </w:p>
    <w:p w:rsidR="00FC4EEB" w:rsidRPr="007970BA" w:rsidRDefault="00FC4EEB" w:rsidP="00E51A4B">
      <w:pPr>
        <w:spacing w:line="240" w:lineRule="auto"/>
        <w:contextualSpacing/>
        <w:jc w:val="center"/>
        <w:rPr>
          <w:rFonts w:ascii="Verdana" w:hAnsi="Verdana"/>
          <w:b/>
          <w:color w:val="000000"/>
          <w:sz w:val="32"/>
          <w:szCs w:val="32"/>
        </w:rPr>
      </w:pPr>
    </w:p>
    <w:p w:rsidR="000D6797" w:rsidRDefault="00FC4EEB" w:rsidP="00E51A4B">
      <w:pPr>
        <w:spacing w:line="240" w:lineRule="auto"/>
        <w:contextualSpacing/>
        <w:jc w:val="center"/>
        <w:rPr>
          <w:rFonts w:ascii="Verdana" w:hAnsi="Verdana"/>
          <w:b/>
          <w:color w:val="000000"/>
          <w:sz w:val="32"/>
          <w:szCs w:val="32"/>
        </w:rPr>
      </w:pPr>
      <w:r w:rsidRPr="007970BA">
        <w:rPr>
          <w:rFonts w:ascii="Verdana" w:hAnsi="Verdana"/>
          <w:b/>
          <w:color w:val="000000"/>
          <w:sz w:val="32"/>
          <w:szCs w:val="32"/>
        </w:rPr>
        <w:t>Dr. Khalid M Malik</w:t>
      </w:r>
    </w:p>
    <w:p w:rsidR="00FC4EEB" w:rsidRPr="007970BA" w:rsidRDefault="00FC4EEB" w:rsidP="00E51A4B">
      <w:pPr>
        <w:spacing w:line="240" w:lineRule="auto"/>
        <w:contextualSpacing/>
        <w:jc w:val="center"/>
        <w:rPr>
          <w:rFonts w:ascii="Verdana" w:hAnsi="Verdana"/>
          <w:b/>
          <w:color w:val="000000"/>
          <w:sz w:val="32"/>
          <w:szCs w:val="32"/>
        </w:rPr>
      </w:pPr>
      <w:r w:rsidRPr="007970BA">
        <w:rPr>
          <w:rFonts w:ascii="Verdana" w:hAnsi="Verdana"/>
          <w:b/>
          <w:color w:val="000000"/>
          <w:sz w:val="32"/>
          <w:szCs w:val="32"/>
        </w:rPr>
        <w:t xml:space="preserve"> (Director)</w:t>
      </w:r>
    </w:p>
    <w:p w:rsidR="00CE18B8" w:rsidRPr="007970BA" w:rsidRDefault="00CE18B8" w:rsidP="00E51A4B">
      <w:pPr>
        <w:spacing w:line="240" w:lineRule="auto"/>
        <w:contextualSpacing/>
        <w:jc w:val="center"/>
        <w:rPr>
          <w:rFonts w:ascii="Verdana" w:hAnsi="Verdana"/>
          <w:b/>
          <w:color w:val="000000"/>
          <w:sz w:val="32"/>
          <w:szCs w:val="32"/>
        </w:rPr>
      </w:pPr>
    </w:p>
    <w:p w:rsidR="00CE18B8" w:rsidRPr="007970BA" w:rsidRDefault="00AD1389" w:rsidP="00E51A4B">
      <w:pPr>
        <w:spacing w:line="240" w:lineRule="auto"/>
        <w:jc w:val="both"/>
        <w:rPr>
          <w:rFonts w:ascii="Verdana" w:hAnsi="Verdana"/>
          <w:b/>
          <w:i/>
          <w:color w:val="FF0000"/>
          <w:sz w:val="40"/>
          <w:szCs w:val="40"/>
        </w:rPr>
      </w:pPr>
      <w:r w:rsidRPr="00AD1389">
        <w:rPr>
          <w:rFonts w:ascii="Verdana" w:hAnsi="Verdana"/>
          <w:b/>
          <w:i/>
          <w:noProof/>
          <w:color w:val="FF0000"/>
          <w:sz w:val="40"/>
          <w:szCs w:val="40"/>
          <w:lang w:val="en-CA" w:eastAsia="en-CA"/>
        </w:rPr>
        <w:pict>
          <v:shape id="_x0000_s1084" type="#_x0000_t202" style="position:absolute;left:0;text-align:left;margin-left:-23.25pt;margin-top:24.45pt;width:510pt;height:133.5pt;z-index:251661312" strokecolor="#8064a2" strokeweight="5pt">
            <v:stroke linestyle="thickThin"/>
            <v:shadow color="#868686"/>
            <v:textbox style="mso-next-textbox:#_x0000_s1084">
              <w:txbxContent>
                <w:p w:rsidR="00F04B04" w:rsidRDefault="00CE18B8" w:rsidP="00CE18B8">
                  <w:pPr>
                    <w:spacing w:line="240" w:lineRule="auto"/>
                    <w:contextualSpacing/>
                    <w:jc w:val="center"/>
                    <w:rPr>
                      <w:rFonts w:ascii="Times New Roman" w:hAnsi="Times New Roman"/>
                      <w:b/>
                      <w:color w:val="0070C0"/>
                      <w:sz w:val="36"/>
                      <w:szCs w:val="36"/>
                    </w:rPr>
                  </w:pPr>
                  <w:r w:rsidRPr="00CE18B8">
                    <w:rPr>
                      <w:rFonts w:ascii="Times New Roman" w:hAnsi="Times New Roman"/>
                      <w:b/>
                      <w:color w:val="0070C0"/>
                      <w:sz w:val="36"/>
                      <w:szCs w:val="36"/>
                    </w:rPr>
                    <w:t>N</w:t>
                  </w:r>
                  <w:r>
                    <w:rPr>
                      <w:rFonts w:ascii="Times New Roman" w:hAnsi="Times New Roman"/>
                      <w:b/>
                      <w:color w:val="0070C0"/>
                      <w:sz w:val="36"/>
                      <w:szCs w:val="36"/>
                    </w:rPr>
                    <w:t xml:space="preserve">ATIONAL </w:t>
                  </w:r>
                  <w:r w:rsidRPr="00CE18B8">
                    <w:rPr>
                      <w:rFonts w:ascii="Times New Roman" w:hAnsi="Times New Roman"/>
                      <w:b/>
                      <w:color w:val="0070C0"/>
                      <w:sz w:val="36"/>
                      <w:szCs w:val="36"/>
                    </w:rPr>
                    <w:t>A</w:t>
                  </w:r>
                  <w:r>
                    <w:rPr>
                      <w:rFonts w:ascii="Times New Roman" w:hAnsi="Times New Roman"/>
                      <w:b/>
                      <w:color w:val="0070C0"/>
                      <w:sz w:val="36"/>
                      <w:szCs w:val="36"/>
                    </w:rPr>
                    <w:t>GRO</w:t>
                  </w:r>
                  <w:r w:rsidRPr="00CE18B8">
                    <w:rPr>
                      <w:rFonts w:ascii="Times New Roman" w:hAnsi="Times New Roman"/>
                      <w:b/>
                      <w:color w:val="0070C0"/>
                      <w:sz w:val="36"/>
                      <w:szCs w:val="36"/>
                    </w:rPr>
                    <w:t>M</w:t>
                  </w:r>
                  <w:r>
                    <w:rPr>
                      <w:rFonts w:ascii="Times New Roman" w:hAnsi="Times New Roman"/>
                      <w:b/>
                      <w:color w:val="0070C0"/>
                      <w:sz w:val="36"/>
                      <w:szCs w:val="36"/>
                    </w:rPr>
                    <w:t>ET</w:t>
                  </w:r>
                  <w:r w:rsidRPr="00CE18B8">
                    <w:rPr>
                      <w:rFonts w:ascii="Times New Roman" w:hAnsi="Times New Roman"/>
                      <w:b/>
                      <w:color w:val="0070C0"/>
                      <w:sz w:val="36"/>
                      <w:szCs w:val="36"/>
                    </w:rPr>
                    <w:t xml:space="preserve"> C</w:t>
                  </w:r>
                  <w:r>
                    <w:rPr>
                      <w:rFonts w:ascii="Times New Roman" w:hAnsi="Times New Roman"/>
                      <w:b/>
                      <w:color w:val="0070C0"/>
                      <w:sz w:val="36"/>
                      <w:szCs w:val="36"/>
                    </w:rPr>
                    <w:t>ENTER</w:t>
                  </w:r>
                  <w:r w:rsidRPr="00CE18B8">
                    <w:rPr>
                      <w:rFonts w:ascii="Times New Roman" w:hAnsi="Times New Roman"/>
                      <w:b/>
                      <w:color w:val="0070C0"/>
                      <w:sz w:val="36"/>
                      <w:szCs w:val="36"/>
                    </w:rPr>
                    <w:t xml:space="preserve"> (NAMC) </w:t>
                  </w:r>
                </w:p>
                <w:p w:rsidR="00CE18B8" w:rsidRPr="00CE18B8" w:rsidRDefault="00CE18B8" w:rsidP="00CE18B8">
                  <w:pPr>
                    <w:spacing w:line="240" w:lineRule="auto"/>
                    <w:contextualSpacing/>
                    <w:jc w:val="center"/>
                    <w:rPr>
                      <w:rFonts w:ascii="Times New Roman" w:hAnsi="Times New Roman"/>
                      <w:b/>
                      <w:color w:val="0070C0"/>
                      <w:sz w:val="36"/>
                      <w:szCs w:val="36"/>
                    </w:rPr>
                  </w:pPr>
                  <w:r w:rsidRPr="00CE18B8">
                    <w:rPr>
                      <w:rFonts w:ascii="Times New Roman" w:hAnsi="Times New Roman"/>
                      <w:b/>
                      <w:color w:val="0070C0"/>
                      <w:sz w:val="36"/>
                      <w:szCs w:val="36"/>
                    </w:rPr>
                    <w:t>PAKISTAN METEOROLOGICAL DEPARTMENT</w:t>
                  </w:r>
                </w:p>
                <w:p w:rsidR="00CE18B8" w:rsidRPr="00CE18B8" w:rsidRDefault="00CE18B8" w:rsidP="00CE18B8">
                  <w:pPr>
                    <w:spacing w:line="240" w:lineRule="auto"/>
                    <w:contextualSpacing/>
                    <w:jc w:val="center"/>
                    <w:rPr>
                      <w:rFonts w:ascii="Times New Roman" w:hAnsi="Times New Roman"/>
                      <w:b/>
                      <w:color w:val="0070C0"/>
                      <w:sz w:val="36"/>
                      <w:szCs w:val="36"/>
                    </w:rPr>
                  </w:pPr>
                  <w:r w:rsidRPr="00CE18B8">
                    <w:rPr>
                      <w:rFonts w:ascii="Times New Roman" w:hAnsi="Times New Roman"/>
                      <w:b/>
                      <w:color w:val="0070C0"/>
                      <w:sz w:val="36"/>
                      <w:szCs w:val="36"/>
                    </w:rPr>
                    <w:t>SECTOR H-8/2, ISLAMABAD</w:t>
                  </w:r>
                </w:p>
                <w:p w:rsidR="00CE18B8" w:rsidRDefault="00CE18B8" w:rsidP="00CE18B8">
                  <w:pPr>
                    <w:spacing w:after="0" w:line="240" w:lineRule="auto"/>
                    <w:jc w:val="center"/>
                    <w:rPr>
                      <w:color w:val="0070C0"/>
                      <w:sz w:val="28"/>
                      <w:szCs w:val="28"/>
                    </w:rPr>
                  </w:pPr>
                  <w:r w:rsidRPr="00A33ECB">
                    <w:rPr>
                      <w:rFonts w:ascii="Times New Roman" w:hAnsi="Times New Roman"/>
                      <w:color w:val="0070C0"/>
                      <w:sz w:val="28"/>
                      <w:szCs w:val="28"/>
                    </w:rPr>
                    <w:t xml:space="preserve">Phone: </w:t>
                  </w:r>
                  <w:r w:rsidRPr="00A33ECB">
                    <w:rPr>
                      <w:rFonts w:ascii="Times New Roman" w:hAnsi="Times New Roman"/>
                      <w:color w:val="0070C0"/>
                      <w:sz w:val="28"/>
                      <w:szCs w:val="28"/>
                      <w:u w:val="single"/>
                    </w:rPr>
                    <w:t>+92-51-9250592</w:t>
                  </w:r>
                  <w:r w:rsidRPr="00A33ECB">
                    <w:rPr>
                      <w:rFonts w:ascii="Times New Roman" w:hAnsi="Times New Roman"/>
                      <w:color w:val="0070C0"/>
                      <w:sz w:val="28"/>
                      <w:szCs w:val="28"/>
                    </w:rPr>
                    <w:t xml:space="preserve">   Email: </w:t>
                  </w:r>
                  <w:hyperlink r:id="rId8" w:history="1">
                    <w:r w:rsidRPr="00A33ECB">
                      <w:rPr>
                        <w:rFonts w:ascii="Times New Roman" w:hAnsi="Times New Roman"/>
                        <w:color w:val="0070C0"/>
                        <w:sz w:val="28"/>
                        <w:szCs w:val="28"/>
                        <w:u w:val="single"/>
                      </w:rPr>
                      <w:t>dirnamc@yahoo.com</w:t>
                    </w:r>
                  </w:hyperlink>
                </w:p>
                <w:p w:rsidR="00CE18B8" w:rsidRPr="00A33ECB" w:rsidRDefault="00CE18B8" w:rsidP="00CE18B8">
                  <w:pPr>
                    <w:spacing w:after="0" w:line="240" w:lineRule="auto"/>
                    <w:jc w:val="center"/>
                    <w:rPr>
                      <w:rFonts w:ascii="Times New Roman" w:hAnsi="Times New Roman"/>
                      <w:color w:val="0070C0"/>
                      <w:sz w:val="28"/>
                      <w:szCs w:val="28"/>
                    </w:rPr>
                  </w:pPr>
                  <w:r w:rsidRPr="00A33ECB">
                    <w:rPr>
                      <w:rFonts w:ascii="Times New Roman" w:hAnsi="Times New Roman"/>
                      <w:color w:val="0070C0"/>
                      <w:sz w:val="28"/>
                      <w:szCs w:val="28"/>
                    </w:rPr>
                    <w:t>http://namc.pmd.gov.pk/</w:t>
                  </w:r>
                </w:p>
                <w:p w:rsidR="00CE18B8" w:rsidRDefault="00CE18B8"/>
              </w:txbxContent>
            </v:textbox>
          </v:shape>
        </w:pict>
      </w:r>
      <w:r>
        <w:rPr>
          <w:rFonts w:ascii="Verdana" w:hAnsi="Verdana"/>
          <w:b/>
          <w:i/>
          <w:noProof/>
          <w:color w:val="FF0000"/>
          <w:sz w:val="40"/>
          <w:szCs w:val="40"/>
        </w:rPr>
        <w:pict>
          <v:rect id="_x0000_s1081" style="position:absolute;left:0;text-align:left;margin-left:-.6pt;margin-top:615.75pt;width:641pt;height:180.6pt;rotation:-180;flip:y;z-index:251654144;mso-width-percent:1050;mso-position-horizontal-relative:page;mso-position-vertical-relative:page;mso-width-percent:1050;mso-height-relative:top-margin-area" o:allowincell="f" strokecolor="#c2d69b" strokeweight="1pt">
            <v:fill color2="#d6e3bc" focusposition="1" focussize="" focus="100%" type="gradient"/>
            <v:shadow on="t" type="perspective" color="#4e6128" opacity=".5" offset="1pt" offset2="-3pt"/>
            <w10:wrap anchorx="page" anchory="margin"/>
          </v:rect>
        </w:pict>
      </w:r>
    </w:p>
    <w:p w:rsidR="00CE18B8" w:rsidRPr="007970BA" w:rsidRDefault="00CE18B8" w:rsidP="00E51A4B">
      <w:pPr>
        <w:spacing w:line="240" w:lineRule="auto"/>
        <w:jc w:val="both"/>
        <w:rPr>
          <w:rFonts w:ascii="Verdana" w:hAnsi="Verdana"/>
          <w:b/>
          <w:i/>
          <w:color w:val="FF0000"/>
          <w:sz w:val="40"/>
          <w:szCs w:val="40"/>
        </w:rPr>
      </w:pPr>
    </w:p>
    <w:p w:rsidR="005D32EF" w:rsidRPr="007970BA" w:rsidRDefault="005D32EF" w:rsidP="00E51A4B">
      <w:pPr>
        <w:spacing w:line="240" w:lineRule="auto"/>
        <w:jc w:val="both"/>
        <w:rPr>
          <w:rFonts w:ascii="Verdana" w:hAnsi="Verdana"/>
          <w:b/>
          <w:i/>
          <w:color w:val="FF0000"/>
          <w:sz w:val="40"/>
          <w:szCs w:val="40"/>
        </w:rPr>
      </w:pPr>
    </w:p>
    <w:p w:rsidR="0056118C" w:rsidRPr="000B1F28" w:rsidRDefault="0056118C" w:rsidP="00E51A4B">
      <w:pPr>
        <w:numPr>
          <w:ilvl w:val="0"/>
          <w:numId w:val="12"/>
        </w:numPr>
        <w:spacing w:line="240" w:lineRule="auto"/>
        <w:ind w:left="0"/>
        <w:jc w:val="both"/>
        <w:rPr>
          <w:rFonts w:ascii="Verdana" w:hAnsi="Verdana"/>
          <w:b/>
          <w:i/>
          <w:color w:val="FF0000"/>
          <w:sz w:val="28"/>
          <w:szCs w:val="28"/>
        </w:rPr>
      </w:pPr>
      <w:r w:rsidRPr="000B1F28">
        <w:rPr>
          <w:rFonts w:ascii="Verdana" w:hAnsi="Verdana"/>
          <w:b/>
          <w:i/>
          <w:color w:val="FF0000"/>
          <w:sz w:val="28"/>
          <w:szCs w:val="28"/>
        </w:rPr>
        <w:lastRenderedPageBreak/>
        <w:t>Introduction</w:t>
      </w:r>
    </w:p>
    <w:p w:rsidR="00653600" w:rsidRPr="00653600" w:rsidRDefault="00653600" w:rsidP="00653600">
      <w:pPr>
        <w:numPr>
          <w:ilvl w:val="0"/>
          <w:numId w:val="19"/>
        </w:numPr>
        <w:snapToGrid w:val="0"/>
        <w:spacing w:line="240" w:lineRule="auto"/>
        <w:jc w:val="both"/>
        <w:rPr>
          <w:rFonts w:ascii="Verdana" w:eastAsia="Times New Roman" w:hAnsi="Verdana"/>
          <w:b/>
          <w:i/>
          <w:color w:val="FF0000"/>
          <w:sz w:val="24"/>
          <w:szCs w:val="24"/>
          <w:lang w:val="en-CA" w:eastAsia="en-CA"/>
        </w:rPr>
      </w:pPr>
      <w:r w:rsidRPr="00653600">
        <w:rPr>
          <w:rFonts w:ascii="Verdana" w:eastAsia="Times New Roman" w:hAnsi="Verdana"/>
          <w:b/>
          <w:i/>
          <w:color w:val="FF0000"/>
          <w:sz w:val="24"/>
          <w:szCs w:val="24"/>
          <w:lang w:val="en-CA" w:eastAsia="en-CA"/>
        </w:rPr>
        <w:t>Introduction</w:t>
      </w:r>
    </w:p>
    <w:p w:rsidR="00CD0815" w:rsidRPr="007970BA" w:rsidRDefault="00CD0815" w:rsidP="00CD0815">
      <w:pPr>
        <w:snapToGrid w:val="0"/>
        <w:spacing w:line="240" w:lineRule="auto"/>
        <w:jc w:val="both"/>
        <w:rPr>
          <w:rFonts w:ascii="Verdana" w:eastAsia="Times New Roman" w:hAnsi="Verdana"/>
          <w:i/>
          <w:sz w:val="20"/>
          <w:szCs w:val="20"/>
          <w:lang w:val="en-CA" w:eastAsia="en-CA"/>
        </w:rPr>
      </w:pPr>
      <w:r w:rsidRPr="007970BA">
        <w:rPr>
          <w:rFonts w:ascii="Verdana" w:eastAsia="Times New Roman" w:hAnsi="Verdana"/>
          <w:i/>
          <w:sz w:val="20"/>
          <w:szCs w:val="20"/>
          <w:lang w:val="en-CA" w:eastAsia="en-CA"/>
        </w:rPr>
        <w:t xml:space="preserve">A variety of methods including dynamical models, statistical methods, regional expert judgments and combination of them </w:t>
      </w:r>
      <w:r>
        <w:rPr>
          <w:rFonts w:ascii="Verdana" w:eastAsia="Times New Roman" w:hAnsi="Verdana"/>
          <w:i/>
          <w:sz w:val="20"/>
          <w:szCs w:val="20"/>
          <w:lang w:val="en-CA" w:eastAsia="en-CA"/>
        </w:rPr>
        <w:t>are being</w:t>
      </w:r>
      <w:r w:rsidRPr="007970BA">
        <w:rPr>
          <w:rFonts w:ascii="Verdana" w:eastAsia="Times New Roman" w:hAnsi="Verdana"/>
          <w:i/>
          <w:sz w:val="20"/>
          <w:szCs w:val="20"/>
          <w:lang w:val="en-CA" w:eastAsia="en-CA"/>
        </w:rPr>
        <w:t xml:space="preserve"> used to generate long-range weather forecast by the different climate prediction centers around the world. National Agromet Center (NAMC), Pakistan Meteorological Department adopts an ensemble approach to formulate seasonal weather outlook for south Asian countries included in </w:t>
      </w:r>
      <w:r w:rsidRPr="007970BA">
        <w:rPr>
          <w:rFonts w:ascii="Verdana" w:hAnsi="Verdana"/>
          <w:bCs/>
          <w:i/>
          <w:color w:val="000000"/>
          <w:sz w:val="20"/>
          <w:szCs w:val="20"/>
        </w:rPr>
        <w:t>South Asian Association for Regional Cooperation</w:t>
      </w:r>
      <w:r w:rsidRPr="007970BA">
        <w:rPr>
          <w:rStyle w:val="apple-converted-space"/>
          <w:rFonts w:ascii="Verdana" w:hAnsi="Verdana"/>
          <w:i/>
          <w:color w:val="000000"/>
          <w:sz w:val="20"/>
          <w:szCs w:val="20"/>
        </w:rPr>
        <w:t> </w:t>
      </w:r>
      <w:r w:rsidRPr="007970BA">
        <w:rPr>
          <w:rFonts w:ascii="Verdana" w:hAnsi="Verdana"/>
          <w:i/>
          <w:color w:val="000000"/>
          <w:sz w:val="20"/>
          <w:szCs w:val="20"/>
        </w:rPr>
        <w:t>(</w:t>
      </w:r>
      <w:r w:rsidRPr="007970BA">
        <w:rPr>
          <w:rFonts w:ascii="Verdana" w:hAnsi="Verdana"/>
          <w:bCs/>
          <w:i/>
          <w:color w:val="000000"/>
          <w:sz w:val="20"/>
          <w:szCs w:val="20"/>
        </w:rPr>
        <w:t>SAARC</w:t>
      </w:r>
      <w:r w:rsidRPr="007970BA">
        <w:rPr>
          <w:rFonts w:ascii="Verdana" w:hAnsi="Verdana"/>
          <w:i/>
          <w:color w:val="000000"/>
          <w:sz w:val="20"/>
          <w:szCs w:val="20"/>
        </w:rPr>
        <w:t>)</w:t>
      </w:r>
      <w:r w:rsidRPr="007970BA">
        <w:rPr>
          <w:rFonts w:ascii="Verdana" w:eastAsia="Times New Roman" w:hAnsi="Verdana"/>
          <w:i/>
          <w:sz w:val="20"/>
          <w:szCs w:val="20"/>
          <w:lang w:val="en-CA" w:eastAsia="en-CA"/>
        </w:rPr>
        <w:t xml:space="preserve"> (on experimental basis), taking into consideration available products from major climate prediction centres by using  Global Climate Models (GCMs). </w:t>
      </w:r>
    </w:p>
    <w:p w:rsidR="00CD0815" w:rsidRDefault="00CD0815" w:rsidP="00CD0815">
      <w:pPr>
        <w:snapToGrid w:val="0"/>
        <w:spacing w:line="240" w:lineRule="auto"/>
        <w:jc w:val="both"/>
        <w:rPr>
          <w:rFonts w:ascii="Verdana" w:hAnsi="Verdana"/>
          <w:i/>
          <w:sz w:val="20"/>
          <w:szCs w:val="20"/>
        </w:rPr>
      </w:pPr>
      <w:r w:rsidRPr="007970BA">
        <w:rPr>
          <w:rFonts w:ascii="Verdana" w:hAnsi="Verdana"/>
          <w:i/>
          <w:color w:val="000000"/>
          <w:sz w:val="20"/>
          <w:szCs w:val="20"/>
          <w:shd w:val="clear" w:color="auto" w:fill="FFFFFF"/>
        </w:rPr>
        <w:t xml:space="preserve">This Climate Outlook </w:t>
      </w:r>
      <w:r>
        <w:rPr>
          <w:rFonts w:ascii="Verdana" w:hAnsi="Verdana"/>
          <w:i/>
          <w:color w:val="000000"/>
          <w:sz w:val="20"/>
          <w:szCs w:val="20"/>
          <w:shd w:val="clear" w:color="auto" w:fill="FFFFFF"/>
        </w:rPr>
        <w:t>developed for entire Indus Basin irrespective of national boundaries of neighboring countries.</w:t>
      </w:r>
      <w:r w:rsidRPr="007970BA">
        <w:rPr>
          <w:rFonts w:ascii="Verdana" w:hAnsi="Verdana"/>
          <w:i/>
          <w:color w:val="000000"/>
          <w:sz w:val="20"/>
          <w:szCs w:val="20"/>
          <w:shd w:val="clear" w:color="auto" w:fill="FFFFFF"/>
        </w:rPr>
        <w:t xml:space="preserve"> Thus, this product may differ from the official forecasts issued in those countries.</w:t>
      </w:r>
      <w:r w:rsidRPr="007970BA">
        <w:rPr>
          <w:rStyle w:val="apple-converted-space"/>
          <w:rFonts w:ascii="Verdana" w:hAnsi="Verdana"/>
          <w:i/>
          <w:color w:val="000000"/>
          <w:sz w:val="20"/>
          <w:szCs w:val="20"/>
          <w:shd w:val="clear" w:color="auto" w:fill="FFFFFF"/>
        </w:rPr>
        <w:t> </w:t>
      </w:r>
      <w:r>
        <w:rPr>
          <w:rFonts w:ascii="Verdana" w:hAnsi="Verdana"/>
          <w:i/>
          <w:sz w:val="20"/>
          <w:szCs w:val="20"/>
        </w:rPr>
        <w:t>Indus Basin seasonal</w:t>
      </w:r>
      <w:r w:rsidRPr="007970BA">
        <w:rPr>
          <w:rFonts w:ascii="Verdana" w:hAnsi="Verdana"/>
          <w:i/>
          <w:sz w:val="20"/>
          <w:szCs w:val="20"/>
        </w:rPr>
        <w:t xml:space="preserve"> (precipitation) outlook is predicted from ECHAM4 global climate models by using persisted sea surface temperature on 0000 Ju</w:t>
      </w:r>
      <w:r w:rsidR="00370CF5">
        <w:rPr>
          <w:rFonts w:ascii="Verdana" w:hAnsi="Verdana"/>
          <w:i/>
          <w:sz w:val="20"/>
          <w:szCs w:val="20"/>
        </w:rPr>
        <w:t>l</w:t>
      </w:r>
      <w:r w:rsidRPr="007970BA">
        <w:rPr>
          <w:rFonts w:ascii="Verdana" w:hAnsi="Verdana"/>
          <w:i/>
          <w:sz w:val="20"/>
          <w:szCs w:val="20"/>
        </w:rPr>
        <w:t xml:space="preserve"> 01, 201</w:t>
      </w:r>
      <w:r w:rsidR="00EA6CD2">
        <w:rPr>
          <w:rFonts w:ascii="Verdana" w:hAnsi="Verdana"/>
          <w:i/>
          <w:sz w:val="20"/>
          <w:szCs w:val="20"/>
        </w:rPr>
        <w:t>4</w:t>
      </w:r>
      <w:r w:rsidRPr="007970BA">
        <w:rPr>
          <w:rFonts w:ascii="Verdana" w:hAnsi="Verdana"/>
          <w:i/>
          <w:sz w:val="20"/>
          <w:szCs w:val="20"/>
        </w:rPr>
        <w:t>.  Model is then tune</w:t>
      </w:r>
      <w:r>
        <w:rPr>
          <w:rFonts w:ascii="Verdana" w:hAnsi="Verdana"/>
          <w:i/>
          <w:sz w:val="20"/>
          <w:szCs w:val="20"/>
        </w:rPr>
        <w:t>d</w:t>
      </w:r>
      <w:r w:rsidRPr="007970BA">
        <w:rPr>
          <w:rFonts w:ascii="Verdana" w:hAnsi="Verdana"/>
          <w:i/>
          <w:sz w:val="20"/>
          <w:szCs w:val="20"/>
        </w:rPr>
        <w:t xml:space="preserve"> up by subtracting additional moisture from output. </w:t>
      </w:r>
      <w:r>
        <w:rPr>
          <w:rFonts w:ascii="Verdana" w:hAnsi="Verdana"/>
          <w:i/>
          <w:sz w:val="20"/>
          <w:szCs w:val="20"/>
        </w:rPr>
        <w:t>During validation of model, i</w:t>
      </w:r>
      <w:r w:rsidRPr="007970BA">
        <w:rPr>
          <w:rFonts w:ascii="Verdana" w:hAnsi="Verdana"/>
          <w:i/>
          <w:sz w:val="20"/>
          <w:szCs w:val="20"/>
        </w:rPr>
        <w:t xml:space="preserve">t </w:t>
      </w:r>
      <w:r>
        <w:rPr>
          <w:rFonts w:ascii="Verdana" w:hAnsi="Verdana"/>
          <w:i/>
          <w:sz w:val="20"/>
          <w:szCs w:val="20"/>
        </w:rPr>
        <w:t>was</w:t>
      </w:r>
      <w:r w:rsidRPr="007970BA">
        <w:rPr>
          <w:rFonts w:ascii="Verdana" w:hAnsi="Verdana"/>
          <w:i/>
          <w:sz w:val="20"/>
          <w:szCs w:val="20"/>
        </w:rPr>
        <w:t xml:space="preserve"> observed from past prediction</w:t>
      </w:r>
      <w:r>
        <w:rPr>
          <w:rFonts w:ascii="Verdana" w:hAnsi="Verdana"/>
          <w:i/>
          <w:sz w:val="20"/>
          <w:szCs w:val="20"/>
        </w:rPr>
        <w:t>s</w:t>
      </w:r>
      <w:r w:rsidRPr="007970BA">
        <w:rPr>
          <w:rFonts w:ascii="Verdana" w:hAnsi="Verdana"/>
          <w:i/>
          <w:sz w:val="20"/>
          <w:szCs w:val="20"/>
        </w:rPr>
        <w:t xml:space="preserve"> by the model that it predicts above forecast than observed in the region. The</w:t>
      </w:r>
      <w:r>
        <w:rPr>
          <w:rFonts w:ascii="Verdana" w:hAnsi="Verdana"/>
          <w:i/>
          <w:sz w:val="20"/>
          <w:szCs w:val="20"/>
        </w:rPr>
        <w:t>refore,</w:t>
      </w:r>
      <w:r w:rsidRPr="007970BA">
        <w:rPr>
          <w:rFonts w:ascii="Verdana" w:hAnsi="Verdana"/>
          <w:i/>
          <w:sz w:val="20"/>
          <w:szCs w:val="20"/>
        </w:rPr>
        <w:t xml:space="preserve"> to make the </w:t>
      </w:r>
      <w:r>
        <w:rPr>
          <w:rFonts w:ascii="Verdana" w:hAnsi="Verdana"/>
          <w:i/>
          <w:sz w:val="20"/>
          <w:szCs w:val="20"/>
        </w:rPr>
        <w:t xml:space="preserve">model </w:t>
      </w:r>
      <w:r w:rsidRPr="007970BA">
        <w:rPr>
          <w:rFonts w:ascii="Verdana" w:hAnsi="Verdana"/>
          <w:i/>
          <w:sz w:val="20"/>
          <w:szCs w:val="20"/>
        </w:rPr>
        <w:t xml:space="preserve">forecast close to observation, </w:t>
      </w:r>
      <w:r w:rsidR="002B7DC4">
        <w:rPr>
          <w:rFonts w:ascii="Verdana" w:hAnsi="Verdana"/>
          <w:i/>
          <w:sz w:val="20"/>
          <w:szCs w:val="20"/>
        </w:rPr>
        <w:t xml:space="preserve">Regional Correction Factor (RCF) </w:t>
      </w:r>
      <w:r w:rsidRPr="007970BA">
        <w:rPr>
          <w:rFonts w:ascii="Verdana" w:hAnsi="Verdana"/>
          <w:i/>
          <w:sz w:val="20"/>
          <w:szCs w:val="20"/>
        </w:rPr>
        <w:t>f</w:t>
      </w:r>
      <w:r>
        <w:rPr>
          <w:rFonts w:ascii="Verdana" w:hAnsi="Verdana"/>
          <w:i/>
          <w:sz w:val="20"/>
          <w:szCs w:val="20"/>
        </w:rPr>
        <w:t>or</w:t>
      </w:r>
      <w:r w:rsidRPr="007970BA">
        <w:rPr>
          <w:rFonts w:ascii="Verdana" w:hAnsi="Verdana"/>
          <w:i/>
          <w:sz w:val="20"/>
          <w:szCs w:val="20"/>
        </w:rPr>
        <w:t xml:space="preserve"> each month has been calculated to compute subtraction of additional moisture</w:t>
      </w:r>
      <w:r w:rsidRPr="002B7DC4">
        <w:rPr>
          <w:rFonts w:ascii="Verdana" w:hAnsi="Verdana"/>
          <w:i/>
          <w:sz w:val="24"/>
          <w:szCs w:val="24"/>
        </w:rPr>
        <w:t xml:space="preserve">. </w:t>
      </w:r>
    </w:p>
    <w:p w:rsidR="00CD0815" w:rsidRDefault="00CD0815" w:rsidP="00CD0815">
      <w:pPr>
        <w:snapToGrid w:val="0"/>
        <w:spacing w:line="240" w:lineRule="auto"/>
        <w:jc w:val="both"/>
        <w:rPr>
          <w:rFonts w:ascii="Verdana" w:hAnsi="Verdana"/>
          <w:bCs/>
          <w:i/>
          <w:color w:val="000000"/>
          <w:sz w:val="20"/>
          <w:szCs w:val="20"/>
          <w:shd w:val="clear" w:color="auto" w:fill="FFFFFF"/>
        </w:rPr>
      </w:pPr>
      <w:r w:rsidRPr="007970BA">
        <w:rPr>
          <w:rFonts w:ascii="Verdana" w:hAnsi="Verdana"/>
          <w:i/>
          <w:sz w:val="20"/>
          <w:szCs w:val="20"/>
        </w:rPr>
        <w:t>Accuracy of Outlook seasonal weather mainly depend upon SST used in global climate models. Even with use of accurate SST, still is uncertainty in the climate forecast due to chaotic internal variability of the atmosphere.</w:t>
      </w:r>
      <w:r w:rsidRPr="007970BA">
        <w:rPr>
          <w:rFonts w:ascii="Verdana" w:hAnsi="Verdana"/>
          <w:b/>
          <w:bCs/>
          <w:color w:val="000000"/>
          <w:sz w:val="20"/>
          <w:szCs w:val="20"/>
          <w:shd w:val="clear" w:color="auto" w:fill="FFFFFF"/>
        </w:rPr>
        <w:t xml:space="preserve"> </w:t>
      </w:r>
      <w:r w:rsidRPr="007970BA">
        <w:rPr>
          <w:rFonts w:ascii="Verdana" w:hAnsi="Verdana"/>
          <w:bCs/>
          <w:i/>
          <w:color w:val="000000"/>
          <w:sz w:val="20"/>
          <w:szCs w:val="20"/>
          <w:shd w:val="clear" w:color="auto" w:fill="FFFFFF"/>
        </w:rPr>
        <w:t>For further information concerning this and other guidance products, users are strongly advised to contact their National Meteorological Services.</w:t>
      </w:r>
    </w:p>
    <w:p w:rsidR="00ED7B61" w:rsidRDefault="00ED7B61" w:rsidP="00CD0815">
      <w:pPr>
        <w:snapToGrid w:val="0"/>
        <w:spacing w:line="240" w:lineRule="auto"/>
        <w:jc w:val="both"/>
        <w:rPr>
          <w:rFonts w:ascii="Verdana" w:hAnsi="Verdana"/>
          <w:bCs/>
          <w:i/>
          <w:color w:val="000000"/>
          <w:sz w:val="20"/>
          <w:szCs w:val="20"/>
          <w:shd w:val="clear" w:color="auto" w:fill="FFFFFF"/>
        </w:rPr>
      </w:pPr>
      <w:r>
        <w:rPr>
          <w:rFonts w:ascii="Verdana" w:hAnsi="Verdana"/>
          <w:bCs/>
          <w:i/>
          <w:color w:val="000000"/>
          <w:sz w:val="20"/>
          <w:szCs w:val="20"/>
          <w:shd w:val="clear" w:color="auto" w:fill="FFFFFF"/>
        </w:rPr>
        <w:t xml:space="preserve">As the region receive most of the water during monsoon season </w:t>
      </w:r>
      <w:r w:rsidR="00415A5E">
        <w:rPr>
          <w:rFonts w:ascii="Verdana" w:hAnsi="Verdana"/>
          <w:bCs/>
          <w:i/>
          <w:color w:val="000000"/>
          <w:sz w:val="20"/>
          <w:szCs w:val="20"/>
          <w:shd w:val="clear" w:color="auto" w:fill="FFFFFF"/>
        </w:rPr>
        <w:t xml:space="preserve">as well as </w:t>
      </w:r>
      <w:r>
        <w:rPr>
          <w:rFonts w:ascii="Verdana" w:hAnsi="Verdana"/>
          <w:bCs/>
          <w:i/>
          <w:color w:val="000000"/>
          <w:sz w:val="20"/>
          <w:szCs w:val="20"/>
          <w:shd w:val="clear" w:color="auto" w:fill="FFFFFF"/>
        </w:rPr>
        <w:t>rise of day temperature during summer season (April- Sept) will cause increase in discharge water in the rivers. As a result, the period of predicted weather outlook</w:t>
      </w:r>
      <w:r w:rsidR="00415A5E">
        <w:rPr>
          <w:rFonts w:ascii="Verdana" w:hAnsi="Verdana"/>
          <w:bCs/>
          <w:i/>
          <w:color w:val="000000"/>
          <w:sz w:val="20"/>
          <w:szCs w:val="20"/>
          <w:shd w:val="clear" w:color="auto" w:fill="FFFFFF"/>
        </w:rPr>
        <w:t xml:space="preserve"> for Indus Basin</w:t>
      </w:r>
      <w:r>
        <w:rPr>
          <w:rFonts w:ascii="Verdana" w:hAnsi="Verdana"/>
          <w:bCs/>
          <w:i/>
          <w:color w:val="000000"/>
          <w:sz w:val="20"/>
          <w:szCs w:val="20"/>
          <w:shd w:val="clear" w:color="auto" w:fill="FFFFFF"/>
        </w:rPr>
        <w:t xml:space="preserve"> is from April-Sept.  </w:t>
      </w:r>
    </w:p>
    <w:p w:rsidR="00ED7B61" w:rsidRPr="00CD0815" w:rsidRDefault="00ED7B61" w:rsidP="00ED7B61">
      <w:pPr>
        <w:spacing w:line="240" w:lineRule="auto"/>
        <w:jc w:val="both"/>
        <w:rPr>
          <w:rFonts w:ascii="Verdana" w:hAnsi="Verdana"/>
          <w:b/>
          <w:i/>
          <w:sz w:val="20"/>
          <w:szCs w:val="20"/>
          <w:shd w:val="clear" w:color="auto" w:fill="FFFFFF"/>
        </w:rPr>
      </w:pPr>
      <w:r w:rsidRPr="00CD0815">
        <w:rPr>
          <w:rFonts w:ascii="Verdana" w:hAnsi="Verdana"/>
          <w:b/>
          <w:i/>
          <w:sz w:val="20"/>
          <w:szCs w:val="20"/>
          <w:shd w:val="clear" w:color="auto" w:fill="FFFFFF"/>
        </w:rPr>
        <w:t xml:space="preserve">This outlook will be updated regularly on </w:t>
      </w:r>
      <w:r w:rsidR="00415A5E">
        <w:rPr>
          <w:rFonts w:ascii="Verdana" w:hAnsi="Verdana"/>
          <w:b/>
          <w:i/>
          <w:sz w:val="20"/>
          <w:szCs w:val="20"/>
          <w:shd w:val="clear" w:color="auto" w:fill="FFFFFF"/>
        </w:rPr>
        <w:t xml:space="preserve">before </w:t>
      </w:r>
      <w:r w:rsidRPr="00CD0815">
        <w:rPr>
          <w:rFonts w:ascii="Verdana" w:hAnsi="Verdana"/>
          <w:b/>
          <w:i/>
          <w:sz w:val="20"/>
          <w:szCs w:val="20"/>
          <w:shd w:val="clear" w:color="auto" w:fill="FFFFFF"/>
        </w:rPr>
        <w:t>1</w:t>
      </w:r>
      <w:r w:rsidR="00415A5E">
        <w:rPr>
          <w:rFonts w:ascii="Verdana" w:hAnsi="Verdana"/>
          <w:b/>
          <w:i/>
          <w:sz w:val="20"/>
          <w:szCs w:val="20"/>
          <w:shd w:val="clear" w:color="auto" w:fill="FFFFFF"/>
        </w:rPr>
        <w:t>5</w:t>
      </w:r>
      <w:r w:rsidRPr="00CD0815">
        <w:rPr>
          <w:rFonts w:ascii="Verdana" w:hAnsi="Verdana"/>
          <w:b/>
          <w:i/>
          <w:sz w:val="20"/>
          <w:szCs w:val="20"/>
          <w:shd w:val="clear" w:color="auto" w:fill="FFFFFF"/>
          <w:vertAlign w:val="superscript"/>
        </w:rPr>
        <w:t>th</w:t>
      </w:r>
      <w:r w:rsidRPr="00CD0815">
        <w:rPr>
          <w:rFonts w:ascii="Verdana" w:hAnsi="Verdana"/>
          <w:b/>
          <w:i/>
          <w:sz w:val="20"/>
          <w:szCs w:val="20"/>
          <w:shd w:val="clear" w:color="auto" w:fill="FFFFFF"/>
        </w:rPr>
        <w:t xml:space="preserve"> of every month for next three months</w:t>
      </w:r>
      <w:r w:rsidR="00415A5E">
        <w:rPr>
          <w:rFonts w:ascii="Verdana" w:hAnsi="Verdana"/>
          <w:b/>
          <w:i/>
          <w:sz w:val="20"/>
          <w:szCs w:val="20"/>
          <w:shd w:val="clear" w:color="auto" w:fill="FFFFFF"/>
        </w:rPr>
        <w:t xml:space="preserve"> during summer season (April-September)</w:t>
      </w:r>
      <w:r w:rsidRPr="00CD0815">
        <w:rPr>
          <w:rFonts w:ascii="Verdana" w:hAnsi="Verdana"/>
          <w:b/>
          <w:i/>
          <w:sz w:val="20"/>
          <w:szCs w:val="20"/>
          <w:shd w:val="clear" w:color="auto" w:fill="FFFFFF"/>
        </w:rPr>
        <w:t>.</w:t>
      </w:r>
    </w:p>
    <w:p w:rsidR="00A33ECB" w:rsidRPr="007970BA" w:rsidRDefault="00340635" w:rsidP="00E51A4B">
      <w:pPr>
        <w:spacing w:line="240" w:lineRule="auto"/>
        <w:jc w:val="both"/>
        <w:rPr>
          <w:rFonts w:ascii="Verdana" w:hAnsi="Verdana"/>
          <w:b/>
          <w:i/>
          <w:color w:val="FF0000"/>
          <w:sz w:val="20"/>
          <w:szCs w:val="20"/>
        </w:rPr>
      </w:pPr>
      <w:r w:rsidRPr="007970BA">
        <w:rPr>
          <w:rFonts w:ascii="Verdana" w:eastAsia="Times New Roman" w:hAnsi="Verdana"/>
          <w:b/>
          <w:i/>
          <w:sz w:val="20"/>
          <w:szCs w:val="20"/>
          <w:lang w:val="en-CA" w:eastAsia="en-CA"/>
        </w:rPr>
        <w:t>Acknowledgement:</w:t>
      </w:r>
      <w:r w:rsidRPr="007970BA">
        <w:rPr>
          <w:rFonts w:ascii="Verdana" w:eastAsia="Times New Roman" w:hAnsi="Verdana"/>
          <w:i/>
          <w:sz w:val="20"/>
          <w:szCs w:val="20"/>
          <w:lang w:val="en-CA" w:eastAsia="en-CA"/>
        </w:rPr>
        <w:t xml:space="preserve"> NAMC is gratefully acknowledges</w:t>
      </w:r>
      <w:r w:rsidR="00234DFD" w:rsidRPr="007970BA">
        <w:rPr>
          <w:rFonts w:ascii="Verdana" w:hAnsi="Verdana"/>
          <w:i/>
          <w:color w:val="444444"/>
          <w:sz w:val="20"/>
          <w:szCs w:val="20"/>
          <w:shd w:val="clear" w:color="auto" w:fill="FFFFFF"/>
        </w:rPr>
        <w:t xml:space="preserve">, </w:t>
      </w:r>
      <w:r w:rsidRPr="007970BA">
        <w:rPr>
          <w:rFonts w:ascii="Verdana" w:eastAsia="Times New Roman" w:hAnsi="Verdana"/>
          <w:i/>
          <w:sz w:val="20"/>
          <w:szCs w:val="20"/>
          <w:lang w:val="en-CA" w:eastAsia="en-CA"/>
        </w:rPr>
        <w:t xml:space="preserve">the International Research Institute (IRI) for climate and Society for providing access of dynamical prediction of Global Climate Model ECHAM4P5, developed and operated by </w:t>
      </w:r>
      <w:r w:rsidRPr="007970BA">
        <w:rPr>
          <w:rFonts w:ascii="Verdana" w:hAnsi="Verdana"/>
          <w:i/>
          <w:color w:val="000000"/>
          <w:sz w:val="20"/>
          <w:szCs w:val="20"/>
          <w:shd w:val="clear" w:color="auto" w:fill="FFFFFF"/>
        </w:rPr>
        <w:t>European Center for Medium-Range Weather Forecasts</w:t>
      </w:r>
      <w:r w:rsidRPr="007970BA">
        <w:rPr>
          <w:rFonts w:ascii="Verdana" w:eastAsia="Times New Roman" w:hAnsi="Verdana"/>
          <w:i/>
          <w:sz w:val="20"/>
          <w:szCs w:val="20"/>
          <w:lang w:val="en-CA" w:eastAsia="en-CA"/>
        </w:rPr>
        <w:t xml:space="preserve"> model’s simulations and hindcast data to support the formulation of seasonal weather outlook of Pakistan. </w:t>
      </w:r>
      <w:r w:rsidR="006B2A27" w:rsidRPr="007970BA">
        <w:rPr>
          <w:rFonts w:ascii="Verdana" w:eastAsia="Times New Roman" w:hAnsi="Verdana"/>
          <w:i/>
          <w:sz w:val="20"/>
          <w:szCs w:val="20"/>
          <w:lang w:val="en-CA" w:eastAsia="en-CA"/>
        </w:rPr>
        <w:t xml:space="preserve">Special acknowledge to </w:t>
      </w:r>
      <w:r w:rsidR="006B2A27" w:rsidRPr="007970BA">
        <w:rPr>
          <w:rFonts w:ascii="Verdana" w:hAnsi="Verdana"/>
          <w:i/>
          <w:color w:val="444444"/>
          <w:sz w:val="20"/>
          <w:szCs w:val="20"/>
          <w:shd w:val="clear" w:color="auto" w:fill="FFFFFF"/>
        </w:rPr>
        <w:t xml:space="preserve">Dr. M. Benno </w:t>
      </w:r>
      <w:r w:rsidR="00A61306" w:rsidRPr="007970BA">
        <w:rPr>
          <w:rFonts w:ascii="Verdana" w:hAnsi="Verdana"/>
          <w:i/>
          <w:color w:val="444444"/>
          <w:sz w:val="20"/>
          <w:szCs w:val="20"/>
          <w:shd w:val="clear" w:color="auto" w:fill="FFFFFF"/>
        </w:rPr>
        <w:t>Blumenthal</w:t>
      </w:r>
      <w:r w:rsidR="00A61306" w:rsidRPr="007970BA">
        <w:rPr>
          <w:rFonts w:ascii="Verdana" w:eastAsia="Times New Roman" w:hAnsi="Verdana"/>
          <w:i/>
          <w:sz w:val="20"/>
          <w:szCs w:val="20"/>
          <w:lang w:val="en-CA" w:eastAsia="en-CA"/>
        </w:rPr>
        <w:t xml:space="preserve"> by</w:t>
      </w:r>
      <w:r w:rsidR="006B2A27" w:rsidRPr="007970BA">
        <w:rPr>
          <w:rFonts w:ascii="Verdana" w:eastAsia="Times New Roman" w:hAnsi="Verdana"/>
          <w:i/>
          <w:sz w:val="20"/>
          <w:szCs w:val="20"/>
          <w:lang w:val="en-CA" w:eastAsia="en-CA"/>
        </w:rPr>
        <w:t xml:space="preserve"> providing guidance and assistance for using IRI climate software. All the o</w:t>
      </w:r>
      <w:r w:rsidRPr="007970BA">
        <w:rPr>
          <w:rFonts w:ascii="Verdana" w:eastAsia="Times New Roman" w:hAnsi="Verdana"/>
          <w:i/>
          <w:sz w:val="20"/>
          <w:szCs w:val="20"/>
          <w:lang w:val="en-CA" w:eastAsia="en-CA"/>
        </w:rPr>
        <w:t xml:space="preserve">utput </w:t>
      </w:r>
      <w:r w:rsidR="006B2A27" w:rsidRPr="007970BA">
        <w:rPr>
          <w:rFonts w:ascii="Verdana" w:eastAsia="Times New Roman" w:hAnsi="Verdana"/>
          <w:i/>
          <w:sz w:val="20"/>
          <w:szCs w:val="20"/>
          <w:lang w:val="en-CA" w:eastAsia="en-CA"/>
        </w:rPr>
        <w:t>graphics</w:t>
      </w:r>
      <w:r w:rsidRPr="007970BA">
        <w:rPr>
          <w:rFonts w:ascii="Verdana" w:eastAsia="Times New Roman" w:hAnsi="Verdana"/>
          <w:i/>
          <w:sz w:val="20"/>
          <w:szCs w:val="20"/>
          <w:lang w:val="en-CA" w:eastAsia="en-CA"/>
        </w:rPr>
        <w:t xml:space="preserve"> have been prepared by using IRI climate </w:t>
      </w:r>
      <w:r w:rsidR="00A61306" w:rsidRPr="007970BA">
        <w:rPr>
          <w:rFonts w:ascii="Verdana" w:eastAsia="Times New Roman" w:hAnsi="Verdana"/>
          <w:i/>
          <w:sz w:val="20"/>
          <w:szCs w:val="20"/>
          <w:lang w:val="en-CA" w:eastAsia="en-CA"/>
        </w:rPr>
        <w:t xml:space="preserve">software. </w:t>
      </w:r>
    </w:p>
    <w:p w:rsidR="00DA656B" w:rsidRPr="007970BA" w:rsidRDefault="00DA656B" w:rsidP="00E51A4B">
      <w:pPr>
        <w:spacing w:line="240" w:lineRule="auto"/>
        <w:jc w:val="both"/>
        <w:rPr>
          <w:rFonts w:ascii="Verdana" w:hAnsi="Verdana"/>
          <w:b/>
          <w:i/>
          <w:color w:val="FF0000"/>
          <w:sz w:val="20"/>
          <w:szCs w:val="20"/>
        </w:rPr>
      </w:pPr>
      <w:r w:rsidRPr="007970BA">
        <w:rPr>
          <w:rFonts w:ascii="Verdana" w:hAnsi="Verdana"/>
          <w:b/>
          <w:i/>
          <w:color w:val="FF0000"/>
          <w:sz w:val="20"/>
          <w:szCs w:val="20"/>
        </w:rPr>
        <w:t>Classification of average, below average and above average</w:t>
      </w:r>
    </w:p>
    <w:p w:rsidR="00DA656B" w:rsidRPr="007970BA" w:rsidRDefault="00DA656B" w:rsidP="00E51A4B">
      <w:pPr>
        <w:numPr>
          <w:ilvl w:val="0"/>
          <w:numId w:val="11"/>
        </w:numPr>
        <w:spacing w:line="240" w:lineRule="auto"/>
        <w:ind w:left="0"/>
        <w:jc w:val="both"/>
        <w:rPr>
          <w:rFonts w:ascii="Verdana" w:hAnsi="Verdana"/>
          <w:i/>
          <w:sz w:val="20"/>
          <w:szCs w:val="20"/>
        </w:rPr>
      </w:pPr>
      <w:r w:rsidRPr="007970BA">
        <w:rPr>
          <w:rFonts w:ascii="Verdana" w:hAnsi="Verdana"/>
          <w:i/>
          <w:sz w:val="20"/>
          <w:szCs w:val="20"/>
        </w:rPr>
        <w:t>Below Average (Blw. Ave)   &lt; -1</w:t>
      </w:r>
      <w:r w:rsidR="006F3490">
        <w:rPr>
          <w:rFonts w:ascii="Verdana" w:hAnsi="Verdana"/>
          <w:i/>
          <w:sz w:val="20"/>
          <w:szCs w:val="20"/>
        </w:rPr>
        <w:t>5</w:t>
      </w:r>
      <w:r w:rsidRPr="007970BA">
        <w:rPr>
          <w:rFonts w:ascii="Verdana" w:hAnsi="Verdana"/>
          <w:i/>
          <w:sz w:val="20"/>
          <w:szCs w:val="20"/>
        </w:rPr>
        <w:t xml:space="preserve">  %,     </w:t>
      </w:r>
    </w:p>
    <w:p w:rsidR="00DA656B" w:rsidRPr="007970BA" w:rsidRDefault="00DA656B" w:rsidP="00E51A4B">
      <w:pPr>
        <w:numPr>
          <w:ilvl w:val="0"/>
          <w:numId w:val="11"/>
        </w:numPr>
        <w:spacing w:line="240" w:lineRule="auto"/>
        <w:ind w:left="0"/>
        <w:jc w:val="both"/>
        <w:rPr>
          <w:rFonts w:ascii="Verdana" w:hAnsi="Verdana"/>
          <w:i/>
          <w:sz w:val="20"/>
          <w:szCs w:val="20"/>
        </w:rPr>
      </w:pPr>
      <w:r w:rsidRPr="007970BA">
        <w:rPr>
          <w:rFonts w:ascii="Verdana" w:hAnsi="Verdana"/>
          <w:i/>
          <w:sz w:val="20"/>
          <w:szCs w:val="20"/>
        </w:rPr>
        <w:t>Average precipitation range (Ave)  = -1</w:t>
      </w:r>
      <w:r w:rsidR="006F3490">
        <w:rPr>
          <w:rFonts w:ascii="Verdana" w:hAnsi="Verdana"/>
          <w:i/>
          <w:sz w:val="20"/>
          <w:szCs w:val="20"/>
        </w:rPr>
        <w:t>5</w:t>
      </w:r>
      <w:r w:rsidRPr="007970BA">
        <w:rPr>
          <w:rFonts w:ascii="Verdana" w:hAnsi="Verdana"/>
          <w:i/>
          <w:sz w:val="20"/>
          <w:szCs w:val="20"/>
        </w:rPr>
        <w:t xml:space="preserve"> to +1</w:t>
      </w:r>
      <w:r w:rsidR="006F3490">
        <w:rPr>
          <w:rFonts w:ascii="Verdana" w:hAnsi="Verdana"/>
          <w:i/>
          <w:sz w:val="20"/>
          <w:szCs w:val="20"/>
        </w:rPr>
        <w:t>5</w:t>
      </w:r>
      <w:r w:rsidRPr="007970BA">
        <w:rPr>
          <w:rFonts w:ascii="Verdana" w:hAnsi="Verdana"/>
          <w:i/>
          <w:sz w:val="20"/>
          <w:szCs w:val="20"/>
        </w:rPr>
        <w:t xml:space="preserve"> %,          </w:t>
      </w:r>
    </w:p>
    <w:p w:rsidR="00DA656B" w:rsidRPr="007970BA" w:rsidRDefault="00DA656B" w:rsidP="00E51A4B">
      <w:pPr>
        <w:numPr>
          <w:ilvl w:val="0"/>
          <w:numId w:val="11"/>
        </w:numPr>
        <w:spacing w:line="240" w:lineRule="auto"/>
        <w:ind w:left="0"/>
        <w:jc w:val="both"/>
        <w:rPr>
          <w:rFonts w:ascii="Verdana" w:hAnsi="Verdana"/>
          <w:sz w:val="20"/>
          <w:szCs w:val="20"/>
        </w:rPr>
      </w:pPr>
      <w:r w:rsidRPr="007970BA">
        <w:rPr>
          <w:rFonts w:ascii="Verdana" w:hAnsi="Verdana"/>
          <w:i/>
          <w:sz w:val="20"/>
          <w:szCs w:val="20"/>
        </w:rPr>
        <w:t>Above Average (Abv.Ave)  &gt; +1</w:t>
      </w:r>
      <w:r w:rsidR="006F3490">
        <w:rPr>
          <w:rFonts w:ascii="Verdana" w:hAnsi="Verdana"/>
          <w:i/>
          <w:sz w:val="20"/>
          <w:szCs w:val="20"/>
        </w:rPr>
        <w:t>5</w:t>
      </w:r>
      <w:r w:rsidRPr="007970BA">
        <w:rPr>
          <w:rFonts w:ascii="Verdana" w:hAnsi="Verdana"/>
          <w:i/>
          <w:sz w:val="20"/>
          <w:szCs w:val="20"/>
        </w:rPr>
        <w:t xml:space="preserve"> %</w:t>
      </w:r>
    </w:p>
    <w:p w:rsidR="007C5583" w:rsidRDefault="00DA656B" w:rsidP="00E51A4B">
      <w:pPr>
        <w:spacing w:line="240" w:lineRule="auto"/>
        <w:jc w:val="both"/>
        <w:rPr>
          <w:rFonts w:ascii="Verdana" w:hAnsi="Verdana"/>
          <w:i/>
          <w:sz w:val="20"/>
          <w:szCs w:val="20"/>
        </w:rPr>
      </w:pPr>
      <w:r w:rsidRPr="007970BA">
        <w:rPr>
          <w:rFonts w:ascii="Verdana" w:hAnsi="Verdana"/>
          <w:i/>
          <w:sz w:val="20"/>
          <w:szCs w:val="20"/>
        </w:rPr>
        <w:lastRenderedPageBreak/>
        <w:t xml:space="preserve">Note: Average precipitation is computed by using </w:t>
      </w:r>
      <w:r w:rsidRPr="007970BA">
        <w:rPr>
          <w:rStyle w:val="Emphasis"/>
          <w:rFonts w:ascii="Verdana" w:hAnsi="Verdana"/>
          <w:sz w:val="20"/>
          <w:szCs w:val="20"/>
        </w:rPr>
        <w:t>Global Precipitation Climatology Centre</w:t>
      </w:r>
      <w:r w:rsidRPr="007970BA">
        <w:rPr>
          <w:rFonts w:ascii="Verdana" w:hAnsi="Verdana"/>
          <w:i/>
          <w:sz w:val="20"/>
          <w:szCs w:val="20"/>
        </w:rPr>
        <w:t xml:space="preserve"> (GPCC) gridded data by resolution (0.5x0.5</w:t>
      </w:r>
      <w:r w:rsidRPr="007970BA">
        <w:rPr>
          <w:rFonts w:ascii="Verdana" w:hAnsi="Verdana"/>
          <w:i/>
          <w:sz w:val="20"/>
          <w:szCs w:val="20"/>
          <w:vertAlign w:val="superscript"/>
        </w:rPr>
        <w:t>o</w:t>
      </w:r>
      <w:r w:rsidRPr="007970BA">
        <w:rPr>
          <w:rFonts w:ascii="Verdana" w:hAnsi="Verdana"/>
          <w:i/>
          <w:sz w:val="20"/>
          <w:szCs w:val="20"/>
        </w:rPr>
        <w:t>) latitude by longitude</w:t>
      </w:r>
    </w:p>
    <w:p w:rsidR="00620747" w:rsidRPr="00653600" w:rsidRDefault="00620747" w:rsidP="00653600">
      <w:pPr>
        <w:numPr>
          <w:ilvl w:val="0"/>
          <w:numId w:val="19"/>
        </w:numPr>
        <w:spacing w:line="240" w:lineRule="auto"/>
        <w:jc w:val="both"/>
        <w:rPr>
          <w:rFonts w:ascii="Verdana" w:hAnsi="Verdana"/>
          <w:b/>
          <w:i/>
          <w:color w:val="FF0000"/>
          <w:sz w:val="24"/>
          <w:szCs w:val="24"/>
        </w:rPr>
      </w:pPr>
      <w:r w:rsidRPr="00653600">
        <w:rPr>
          <w:rFonts w:ascii="Verdana" w:hAnsi="Verdana"/>
          <w:b/>
          <w:i/>
          <w:color w:val="FF0000"/>
          <w:sz w:val="24"/>
          <w:szCs w:val="24"/>
        </w:rPr>
        <w:t xml:space="preserve">Map </w:t>
      </w:r>
      <w:r w:rsidR="007970BA" w:rsidRPr="00653600">
        <w:rPr>
          <w:rFonts w:ascii="Verdana" w:hAnsi="Verdana"/>
          <w:b/>
          <w:i/>
          <w:color w:val="FF0000"/>
          <w:sz w:val="24"/>
          <w:szCs w:val="24"/>
        </w:rPr>
        <w:t xml:space="preserve">and brief </w:t>
      </w:r>
      <w:r w:rsidRPr="00653600">
        <w:rPr>
          <w:rFonts w:ascii="Verdana" w:hAnsi="Verdana"/>
          <w:b/>
          <w:i/>
          <w:color w:val="FF0000"/>
          <w:sz w:val="24"/>
          <w:szCs w:val="24"/>
        </w:rPr>
        <w:t>of Indus river Basin and its sub region tributaries</w:t>
      </w:r>
    </w:p>
    <w:p w:rsidR="00620747" w:rsidRPr="007970BA" w:rsidRDefault="00EA6CD2" w:rsidP="00E51A4B">
      <w:pPr>
        <w:spacing w:line="240" w:lineRule="auto"/>
        <w:jc w:val="center"/>
        <w:rPr>
          <w:rFonts w:ascii="Verdana" w:hAnsi="Verdana"/>
          <w:i/>
          <w:sz w:val="24"/>
          <w:szCs w:val="24"/>
        </w:rPr>
      </w:pPr>
      <w:r>
        <w:rPr>
          <w:rFonts w:ascii="Verdana" w:hAnsi="Verdana"/>
          <w:i/>
          <w:noProof/>
          <w:sz w:val="24"/>
          <w:szCs w:val="24"/>
        </w:rPr>
        <w:drawing>
          <wp:inline distT="0" distB="0" distL="0" distR="0">
            <wp:extent cx="5543550" cy="3724275"/>
            <wp:effectExtent l="19050" t="0" r="0" b="0"/>
            <wp:docPr id="15" name="Picture 1" descr="2Indus Cat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Indus Catchment"/>
                    <pic:cNvPicPr>
                      <a:picLocks noChangeAspect="1" noChangeArrowheads="1"/>
                    </pic:cNvPicPr>
                  </pic:nvPicPr>
                  <pic:blipFill>
                    <a:blip r:embed="rId9" cstate="print"/>
                    <a:srcRect/>
                    <a:stretch>
                      <a:fillRect/>
                    </a:stretch>
                  </pic:blipFill>
                  <pic:spPr bwMode="auto">
                    <a:xfrm>
                      <a:off x="0" y="0"/>
                      <a:ext cx="5543550" cy="3724275"/>
                    </a:xfrm>
                    <a:prstGeom prst="rect">
                      <a:avLst/>
                    </a:prstGeom>
                    <a:noFill/>
                    <a:ln w="9525">
                      <a:noFill/>
                      <a:miter lim="800000"/>
                      <a:headEnd/>
                      <a:tailEnd/>
                    </a:ln>
                  </pic:spPr>
                </pic:pic>
              </a:graphicData>
            </a:graphic>
          </wp:inline>
        </w:drawing>
      </w:r>
    </w:p>
    <w:p w:rsidR="00CD0815" w:rsidRPr="007970BA" w:rsidRDefault="00CD0815" w:rsidP="00CD0815">
      <w:pPr>
        <w:spacing w:line="240" w:lineRule="auto"/>
        <w:jc w:val="both"/>
        <w:rPr>
          <w:rFonts w:ascii="Verdana" w:hAnsi="Verdana"/>
          <w:i/>
          <w:color w:val="000000"/>
          <w:sz w:val="20"/>
          <w:szCs w:val="20"/>
          <w:shd w:val="clear" w:color="auto" w:fill="FFFFFF"/>
        </w:rPr>
      </w:pPr>
      <w:r w:rsidRPr="007970BA">
        <w:rPr>
          <w:rFonts w:ascii="Verdana" w:hAnsi="Verdana"/>
          <w:i/>
          <w:sz w:val="20"/>
          <w:szCs w:val="20"/>
        </w:rPr>
        <w:t xml:space="preserve">Indus River basin is main basin in Asia. It originates from China at an elevation of 5500 m.  The catchment area contains seven of the world’s highest peaks after Mount Everest.  The total inflow from China in the Indus river basin is estimated at </w:t>
      </w:r>
      <w:r w:rsidRPr="007970BA">
        <w:rPr>
          <w:rFonts w:ascii="Verdana" w:hAnsi="Verdana"/>
          <w:i/>
          <w:color w:val="000000"/>
          <w:sz w:val="20"/>
          <w:szCs w:val="20"/>
          <w:shd w:val="clear" w:color="auto" w:fill="FFFFFF"/>
        </w:rPr>
        <w:t>181.62 km</w:t>
      </w:r>
      <w:r w:rsidRPr="007970BA">
        <w:rPr>
          <w:rFonts w:ascii="Verdana" w:hAnsi="Verdana"/>
          <w:i/>
          <w:color w:val="000000"/>
          <w:sz w:val="20"/>
          <w:szCs w:val="20"/>
          <w:shd w:val="clear" w:color="auto" w:fill="FFFFFF"/>
          <w:vertAlign w:val="superscript"/>
        </w:rPr>
        <w:t>3</w:t>
      </w:r>
      <w:r w:rsidRPr="007970BA">
        <w:rPr>
          <w:rFonts w:ascii="Verdana" w:hAnsi="Verdana"/>
          <w:i/>
          <w:color w:val="000000"/>
          <w:sz w:val="20"/>
          <w:szCs w:val="20"/>
          <w:shd w:val="clear" w:color="auto" w:fill="FFFFFF"/>
        </w:rPr>
        <w:t>. Total inflow from Afghanistan to Pakistan in the Indus basin is estimated at 21.5 km</w:t>
      </w:r>
      <w:r w:rsidRPr="007970BA">
        <w:rPr>
          <w:rFonts w:ascii="Verdana" w:hAnsi="Verdana"/>
          <w:i/>
          <w:color w:val="000000"/>
          <w:shd w:val="clear" w:color="auto" w:fill="FFFFFF"/>
          <w:vertAlign w:val="superscript"/>
        </w:rPr>
        <w:t>3</w:t>
      </w:r>
      <w:r w:rsidRPr="007970BA">
        <w:rPr>
          <w:rFonts w:ascii="Verdana" w:hAnsi="Verdana"/>
          <w:i/>
          <w:color w:val="000000"/>
          <w:sz w:val="20"/>
          <w:szCs w:val="20"/>
          <w:shd w:val="clear" w:color="auto" w:fill="FFFFFF"/>
        </w:rPr>
        <w:t>, 15.5 km</w:t>
      </w:r>
      <w:r w:rsidRPr="007970BA">
        <w:rPr>
          <w:rFonts w:ascii="Verdana" w:hAnsi="Verdana"/>
          <w:i/>
          <w:color w:val="000000"/>
          <w:shd w:val="clear" w:color="auto" w:fill="FFFFFF"/>
          <w:vertAlign w:val="superscript"/>
        </w:rPr>
        <w:t>3</w:t>
      </w:r>
      <w:r w:rsidRPr="007970BA">
        <w:rPr>
          <w:rStyle w:val="apple-converted-space"/>
          <w:rFonts w:ascii="Verdana" w:hAnsi="Verdana"/>
          <w:i/>
          <w:color w:val="000000"/>
          <w:sz w:val="20"/>
          <w:szCs w:val="20"/>
          <w:shd w:val="clear" w:color="auto" w:fill="FFFFFF"/>
        </w:rPr>
        <w:t> </w:t>
      </w:r>
      <w:r w:rsidRPr="007970BA">
        <w:rPr>
          <w:rFonts w:ascii="Verdana" w:hAnsi="Verdana"/>
          <w:i/>
          <w:color w:val="000000"/>
          <w:sz w:val="20"/>
          <w:szCs w:val="20"/>
          <w:shd w:val="clear" w:color="auto" w:fill="FFFFFF"/>
        </w:rPr>
        <w:t>from the Kabul river (of which 10 km</w:t>
      </w:r>
      <w:r w:rsidRPr="007970BA">
        <w:rPr>
          <w:rFonts w:ascii="Verdana" w:hAnsi="Verdana"/>
          <w:i/>
          <w:color w:val="000000"/>
          <w:shd w:val="clear" w:color="auto" w:fill="FFFFFF"/>
          <w:vertAlign w:val="superscript"/>
        </w:rPr>
        <w:t>3</w:t>
      </w:r>
      <w:r w:rsidRPr="007970BA">
        <w:rPr>
          <w:rStyle w:val="apple-converted-space"/>
          <w:rFonts w:ascii="Verdana" w:hAnsi="Verdana"/>
          <w:i/>
          <w:color w:val="000000"/>
          <w:sz w:val="20"/>
          <w:szCs w:val="20"/>
          <w:shd w:val="clear" w:color="auto" w:fill="FFFFFF"/>
        </w:rPr>
        <w:t> </w:t>
      </w:r>
      <w:r w:rsidRPr="007970BA">
        <w:rPr>
          <w:rFonts w:ascii="Verdana" w:hAnsi="Verdana"/>
          <w:i/>
          <w:color w:val="000000"/>
          <w:sz w:val="20"/>
          <w:szCs w:val="20"/>
          <w:shd w:val="clear" w:color="auto" w:fill="FFFFFF"/>
        </w:rPr>
        <w:t>come from Kunar river, which first enters Afghanistan from Pakistan and then flows back to Pakistan after joining the Kabul river) and 6 km</w:t>
      </w:r>
      <w:r w:rsidRPr="007970BA">
        <w:rPr>
          <w:rFonts w:ascii="Verdana" w:hAnsi="Verdana"/>
          <w:i/>
          <w:color w:val="000000"/>
          <w:shd w:val="clear" w:color="auto" w:fill="FFFFFF"/>
          <w:vertAlign w:val="superscript"/>
        </w:rPr>
        <w:t>3</w:t>
      </w:r>
      <w:r w:rsidRPr="007970BA">
        <w:rPr>
          <w:rStyle w:val="apple-converted-space"/>
          <w:rFonts w:ascii="Verdana" w:hAnsi="Verdana"/>
          <w:i/>
          <w:color w:val="000000"/>
          <w:sz w:val="20"/>
          <w:szCs w:val="20"/>
          <w:shd w:val="clear" w:color="auto" w:fill="FFFFFF"/>
        </w:rPr>
        <w:t> </w:t>
      </w:r>
      <w:r w:rsidRPr="007970BA">
        <w:rPr>
          <w:rFonts w:ascii="Verdana" w:hAnsi="Verdana"/>
          <w:i/>
          <w:color w:val="000000"/>
          <w:sz w:val="20"/>
          <w:szCs w:val="20"/>
          <w:shd w:val="clear" w:color="auto" w:fill="FFFFFF"/>
        </w:rPr>
        <w:t>from other tributaries (Pansjir, Gomal, Margo, Shamal, Kuram). The mean annual inflow into Pakistan from India through the western tributaries</w:t>
      </w:r>
      <w:r>
        <w:rPr>
          <w:rFonts w:ascii="Verdana" w:hAnsi="Verdana"/>
          <w:i/>
          <w:color w:val="000000"/>
          <w:sz w:val="20"/>
          <w:szCs w:val="20"/>
          <w:shd w:val="clear" w:color="auto" w:fill="FFFFFF"/>
        </w:rPr>
        <w:t xml:space="preserve"> comprising the Jhelum and the Chenab (</w:t>
      </w:r>
      <w:r w:rsidRPr="007970BA">
        <w:rPr>
          <w:rFonts w:ascii="Verdana" w:hAnsi="Verdana"/>
          <w:i/>
          <w:color w:val="000000"/>
          <w:sz w:val="20"/>
          <w:szCs w:val="20"/>
          <w:shd w:val="clear" w:color="auto" w:fill="FFFFFF"/>
        </w:rPr>
        <w:t>considering the Indus Water Treaty</w:t>
      </w:r>
      <w:r>
        <w:rPr>
          <w:rFonts w:ascii="Verdana" w:hAnsi="Verdana"/>
          <w:i/>
          <w:color w:val="000000"/>
          <w:sz w:val="20"/>
          <w:szCs w:val="20"/>
          <w:shd w:val="clear" w:color="auto" w:fill="FFFFFF"/>
        </w:rPr>
        <w:t>)</w:t>
      </w:r>
      <w:r w:rsidRPr="007970BA">
        <w:rPr>
          <w:rFonts w:ascii="Verdana" w:hAnsi="Verdana"/>
          <w:i/>
          <w:color w:val="000000"/>
          <w:sz w:val="20"/>
          <w:szCs w:val="20"/>
          <w:shd w:val="clear" w:color="auto" w:fill="FFFFFF"/>
        </w:rPr>
        <w:t xml:space="preserve"> amounts to 170.27 km</w:t>
      </w:r>
      <w:r w:rsidRPr="007970BA">
        <w:rPr>
          <w:rFonts w:ascii="Verdana" w:hAnsi="Verdana"/>
          <w:i/>
          <w:color w:val="000000"/>
          <w:shd w:val="clear" w:color="auto" w:fill="FFFFFF"/>
          <w:vertAlign w:val="superscript"/>
        </w:rPr>
        <w:t>3</w:t>
      </w:r>
      <w:r w:rsidRPr="007970BA">
        <w:rPr>
          <w:rFonts w:ascii="Verdana" w:hAnsi="Verdana"/>
          <w:i/>
          <w:color w:val="000000"/>
          <w:sz w:val="20"/>
          <w:szCs w:val="20"/>
          <w:shd w:val="clear" w:color="auto" w:fill="FFFFFF"/>
        </w:rPr>
        <w:t>. The mean annual natural inflow into Pakistan through the eastern rivers (the Ravi, the Beas and the Sutlej) is estimated at 11.1 km</w:t>
      </w:r>
      <w:r w:rsidRPr="007970BA">
        <w:rPr>
          <w:rFonts w:ascii="Verdana" w:hAnsi="Verdana"/>
          <w:i/>
          <w:color w:val="000000"/>
          <w:shd w:val="clear" w:color="auto" w:fill="FFFFFF"/>
          <w:vertAlign w:val="superscript"/>
        </w:rPr>
        <w:t>3</w:t>
      </w:r>
      <w:r w:rsidRPr="007970BA">
        <w:rPr>
          <w:rFonts w:ascii="Verdana" w:hAnsi="Verdana"/>
          <w:i/>
          <w:color w:val="000000"/>
          <w:sz w:val="20"/>
          <w:szCs w:val="20"/>
          <w:shd w:val="clear" w:color="auto" w:fill="FFFFFF"/>
        </w:rPr>
        <w:t xml:space="preserve">. The flow </w:t>
      </w:r>
      <w:r>
        <w:rPr>
          <w:rFonts w:ascii="Verdana" w:hAnsi="Verdana"/>
          <w:i/>
          <w:color w:val="000000"/>
          <w:sz w:val="20"/>
          <w:szCs w:val="20"/>
          <w:shd w:val="clear" w:color="auto" w:fill="FFFFFF"/>
        </w:rPr>
        <w:t>in</w:t>
      </w:r>
      <w:r w:rsidRPr="007970BA">
        <w:rPr>
          <w:rFonts w:ascii="Verdana" w:hAnsi="Verdana"/>
          <w:i/>
          <w:color w:val="000000"/>
          <w:sz w:val="20"/>
          <w:szCs w:val="20"/>
          <w:shd w:val="clear" w:color="auto" w:fill="FFFFFF"/>
        </w:rPr>
        <w:t xml:space="preserve"> the Indus river depends on the season, it decreases during the winter and floods the banks during the monsoons.</w:t>
      </w:r>
    </w:p>
    <w:p w:rsidR="00CD0815" w:rsidRDefault="00CD0815" w:rsidP="00CD0815">
      <w:pPr>
        <w:spacing w:line="240" w:lineRule="auto"/>
        <w:jc w:val="both"/>
        <w:rPr>
          <w:rFonts w:ascii="Verdana" w:hAnsi="Verdana"/>
          <w:i/>
          <w:color w:val="000000"/>
          <w:sz w:val="20"/>
          <w:szCs w:val="20"/>
          <w:shd w:val="clear" w:color="auto" w:fill="FFFFFF"/>
        </w:rPr>
      </w:pPr>
      <w:r w:rsidRPr="007970BA">
        <w:rPr>
          <w:rFonts w:ascii="Verdana" w:hAnsi="Verdana"/>
          <w:i/>
          <w:color w:val="000000"/>
          <w:sz w:val="20"/>
          <w:szCs w:val="20"/>
          <w:shd w:val="clear" w:color="auto" w:fill="FFFFFF"/>
        </w:rPr>
        <w:t>The Indus river has two main tributaries, the Kabul (Upper Indus and Kabul)  on the right bank and the Panjnad on the left. The Panjnad is the flow resulting from five main rivers: the Jhelum and Chenab, known as the western rivers with the Indus river, and the Ravi, Beas and Sutlej, known as the eastern rivers.</w:t>
      </w:r>
    </w:p>
    <w:p w:rsidR="00CD0815" w:rsidRDefault="00CD0815" w:rsidP="00CD0815">
      <w:pPr>
        <w:spacing w:line="240" w:lineRule="auto"/>
        <w:jc w:val="both"/>
        <w:rPr>
          <w:rFonts w:ascii="Verdana" w:hAnsi="Verdana"/>
          <w:b/>
          <w:i/>
          <w:sz w:val="20"/>
          <w:szCs w:val="20"/>
          <w:shd w:val="clear" w:color="auto" w:fill="FFFFFF"/>
        </w:rPr>
      </w:pPr>
      <w:r>
        <w:rPr>
          <w:rFonts w:ascii="Verdana" w:hAnsi="Verdana"/>
          <w:i/>
          <w:color w:val="000000"/>
          <w:sz w:val="20"/>
          <w:szCs w:val="20"/>
          <w:shd w:val="clear" w:color="auto" w:fill="FFFFFF"/>
        </w:rPr>
        <w:t>This hydro-meteorological climate outlook is developed keeping in view the needs of water managers, authorities engaged in DRM, agriculture and power sector who are directly concerned to changes in precipitation patterns in Indus Basin</w:t>
      </w:r>
      <w:r w:rsidRPr="00CD0815">
        <w:rPr>
          <w:rFonts w:ascii="Verdana" w:hAnsi="Verdana"/>
          <w:i/>
          <w:sz w:val="20"/>
          <w:szCs w:val="20"/>
          <w:shd w:val="clear" w:color="auto" w:fill="FFFFFF"/>
        </w:rPr>
        <w:t xml:space="preserve">. </w:t>
      </w:r>
      <w:r w:rsidRPr="00CD0815">
        <w:rPr>
          <w:rFonts w:ascii="Verdana" w:hAnsi="Verdana"/>
          <w:b/>
          <w:i/>
          <w:sz w:val="20"/>
          <w:szCs w:val="20"/>
          <w:shd w:val="clear" w:color="auto" w:fill="FFFFFF"/>
        </w:rPr>
        <w:t>Experts from related fields are encouraged for feedback so that the climate outlook may further fine-tuned as per societal needs.</w:t>
      </w:r>
    </w:p>
    <w:p w:rsidR="00D22599" w:rsidRPr="0040653A" w:rsidRDefault="00821CA1" w:rsidP="00653600">
      <w:pPr>
        <w:numPr>
          <w:ilvl w:val="0"/>
          <w:numId w:val="19"/>
        </w:numPr>
        <w:spacing w:line="240" w:lineRule="auto"/>
        <w:jc w:val="both"/>
        <w:rPr>
          <w:rFonts w:ascii="Verdana" w:hAnsi="Verdana"/>
          <w:b/>
          <w:i/>
          <w:color w:val="FF0000"/>
          <w:sz w:val="24"/>
          <w:szCs w:val="24"/>
        </w:rPr>
      </w:pPr>
      <w:r w:rsidRPr="0040653A">
        <w:rPr>
          <w:rFonts w:ascii="Verdana" w:hAnsi="Verdana"/>
          <w:b/>
          <w:i/>
          <w:color w:val="FF0000"/>
          <w:sz w:val="24"/>
          <w:szCs w:val="24"/>
        </w:rPr>
        <w:lastRenderedPageBreak/>
        <w:t>Synoptic situation</w:t>
      </w:r>
    </w:p>
    <w:p w:rsidR="00DF4862" w:rsidRDefault="00DF4862" w:rsidP="00DF4862">
      <w:pPr>
        <w:pStyle w:val="ListParagraph"/>
        <w:numPr>
          <w:ilvl w:val="0"/>
          <w:numId w:val="31"/>
        </w:numPr>
        <w:spacing w:line="240" w:lineRule="auto"/>
        <w:jc w:val="both"/>
        <w:rPr>
          <w:sz w:val="24"/>
          <w:szCs w:val="24"/>
        </w:rPr>
      </w:pPr>
      <w:r w:rsidRPr="0094366C">
        <w:rPr>
          <w:sz w:val="24"/>
          <w:szCs w:val="24"/>
        </w:rPr>
        <w:t>Location of jet stream (U wind at 200 hPa) is at normal position with</w:t>
      </w:r>
      <w:r>
        <w:rPr>
          <w:sz w:val="24"/>
          <w:szCs w:val="24"/>
        </w:rPr>
        <w:t xml:space="preserve"> slightly </w:t>
      </w:r>
      <w:r w:rsidRPr="0094366C">
        <w:rPr>
          <w:sz w:val="24"/>
          <w:szCs w:val="24"/>
        </w:rPr>
        <w:t>higher than normal intensity</w:t>
      </w:r>
      <w:r>
        <w:rPr>
          <w:sz w:val="24"/>
          <w:szCs w:val="24"/>
        </w:rPr>
        <w:t xml:space="preserve"> over north</w:t>
      </w:r>
      <w:r w:rsidRPr="0094366C">
        <w:rPr>
          <w:sz w:val="24"/>
          <w:szCs w:val="24"/>
        </w:rPr>
        <w:t xml:space="preserve">. </w:t>
      </w:r>
      <w:r>
        <w:rPr>
          <w:sz w:val="24"/>
          <w:szCs w:val="24"/>
        </w:rPr>
        <w:t>Most of the region including Pakistan, western Nepal and northern parts of India may prevail slightly above normal zonal winds at 200 hPa.</w:t>
      </w:r>
      <w:r w:rsidRPr="0094366C">
        <w:rPr>
          <w:sz w:val="24"/>
          <w:szCs w:val="24"/>
        </w:rPr>
        <w:t xml:space="preserve"> </w:t>
      </w:r>
      <w:r>
        <w:rPr>
          <w:sz w:val="24"/>
          <w:szCs w:val="24"/>
        </w:rPr>
        <w:t xml:space="preserve"> </w:t>
      </w:r>
      <w:r w:rsidRPr="002F7BA9">
        <w:rPr>
          <w:sz w:val="24"/>
          <w:szCs w:val="24"/>
        </w:rPr>
        <w:t xml:space="preserve"> </w:t>
      </w:r>
    </w:p>
    <w:p w:rsidR="00DF4862" w:rsidRPr="002F7BA9" w:rsidRDefault="00DF4862" w:rsidP="00DF4862">
      <w:pPr>
        <w:pStyle w:val="ListParagraph"/>
        <w:numPr>
          <w:ilvl w:val="0"/>
          <w:numId w:val="32"/>
        </w:numPr>
        <w:spacing w:line="240" w:lineRule="auto"/>
        <w:jc w:val="both"/>
        <w:rPr>
          <w:i/>
          <w:color w:val="0070C0"/>
          <w:sz w:val="24"/>
          <w:szCs w:val="24"/>
        </w:rPr>
      </w:pPr>
      <w:r w:rsidRPr="002F7BA9">
        <w:rPr>
          <w:sz w:val="24"/>
          <w:szCs w:val="24"/>
        </w:rPr>
        <w:t xml:space="preserve">A </w:t>
      </w:r>
      <w:r>
        <w:rPr>
          <w:sz w:val="24"/>
          <w:szCs w:val="24"/>
        </w:rPr>
        <w:t>trough</w:t>
      </w:r>
      <w:r w:rsidRPr="002F7BA9">
        <w:rPr>
          <w:sz w:val="24"/>
          <w:szCs w:val="24"/>
        </w:rPr>
        <w:t xml:space="preserve"> at 500 hPa is expected to be </w:t>
      </w:r>
      <w:r>
        <w:rPr>
          <w:sz w:val="24"/>
          <w:szCs w:val="24"/>
        </w:rPr>
        <w:t xml:space="preserve">over west of the country. However a strong ridge may prevail over the country during the season which causes to reduce influence of monsoon over the country. </w:t>
      </w:r>
    </w:p>
    <w:p w:rsidR="00DF4862" w:rsidRPr="00130EA4" w:rsidRDefault="00DF4862" w:rsidP="00DF4862">
      <w:pPr>
        <w:numPr>
          <w:ilvl w:val="0"/>
          <w:numId w:val="1"/>
        </w:numPr>
        <w:spacing w:line="240" w:lineRule="auto"/>
        <w:jc w:val="both"/>
        <w:rPr>
          <w:sz w:val="24"/>
          <w:szCs w:val="24"/>
        </w:rPr>
      </w:pPr>
      <w:r w:rsidRPr="00645A90">
        <w:rPr>
          <w:i/>
          <w:color w:val="0070C0"/>
          <w:sz w:val="24"/>
          <w:szCs w:val="24"/>
        </w:rPr>
        <w:t xml:space="preserve"> </w:t>
      </w:r>
      <w:r w:rsidRPr="00130EA4">
        <w:rPr>
          <w:sz w:val="24"/>
          <w:szCs w:val="24"/>
        </w:rPr>
        <w:t xml:space="preserve">Surface temperatures are expected to be on higher side than normal </w:t>
      </w:r>
      <w:r>
        <w:rPr>
          <w:sz w:val="24"/>
          <w:szCs w:val="24"/>
        </w:rPr>
        <w:t xml:space="preserve">all over the country with higher values over </w:t>
      </w:r>
      <w:r w:rsidRPr="00130EA4">
        <w:rPr>
          <w:sz w:val="24"/>
          <w:szCs w:val="24"/>
        </w:rPr>
        <w:t>central parts</w:t>
      </w:r>
      <w:r>
        <w:rPr>
          <w:sz w:val="24"/>
          <w:szCs w:val="24"/>
        </w:rPr>
        <w:t>.</w:t>
      </w:r>
      <w:r w:rsidRPr="00130EA4">
        <w:rPr>
          <w:sz w:val="24"/>
          <w:szCs w:val="24"/>
        </w:rPr>
        <w:t xml:space="preserve">. However, northern and southern parts may prevail normal surface temperature. </w:t>
      </w:r>
    </w:p>
    <w:p w:rsidR="00DF4862" w:rsidRPr="002F7BA9" w:rsidRDefault="00DF4862" w:rsidP="00DF4862">
      <w:pPr>
        <w:numPr>
          <w:ilvl w:val="0"/>
          <w:numId w:val="1"/>
        </w:numPr>
        <w:spacing w:line="240" w:lineRule="auto"/>
        <w:jc w:val="both"/>
        <w:rPr>
          <w:sz w:val="24"/>
          <w:szCs w:val="24"/>
        </w:rPr>
      </w:pPr>
      <w:r w:rsidRPr="00130EA4">
        <w:rPr>
          <w:sz w:val="24"/>
          <w:szCs w:val="24"/>
        </w:rPr>
        <w:t xml:space="preserve">North Atlantic Oscillation (NAO) is in </w:t>
      </w:r>
      <w:r>
        <w:rPr>
          <w:sz w:val="24"/>
          <w:szCs w:val="24"/>
        </w:rPr>
        <w:t>negative</w:t>
      </w:r>
      <w:r w:rsidRPr="00130EA4">
        <w:rPr>
          <w:sz w:val="24"/>
          <w:szCs w:val="24"/>
        </w:rPr>
        <w:t xml:space="preserve"> phase (</w:t>
      </w:r>
      <w:r>
        <w:rPr>
          <w:sz w:val="24"/>
          <w:szCs w:val="24"/>
        </w:rPr>
        <w:t>-0.97</w:t>
      </w:r>
      <w:r w:rsidRPr="00130EA4">
        <w:rPr>
          <w:sz w:val="24"/>
          <w:szCs w:val="24"/>
        </w:rPr>
        <w:t>)</w:t>
      </w:r>
      <w:r>
        <w:rPr>
          <w:sz w:val="24"/>
          <w:szCs w:val="24"/>
        </w:rPr>
        <w:t xml:space="preserve"> during Jun.</w:t>
      </w:r>
      <w:r w:rsidRPr="00130EA4">
        <w:rPr>
          <w:sz w:val="24"/>
          <w:szCs w:val="24"/>
        </w:rPr>
        <w:t xml:space="preserve"> </w:t>
      </w:r>
      <w:r>
        <w:rPr>
          <w:sz w:val="24"/>
          <w:szCs w:val="24"/>
        </w:rPr>
        <w:t xml:space="preserve"> </w:t>
      </w:r>
      <w:r w:rsidRPr="00130EA4">
        <w:rPr>
          <w:sz w:val="24"/>
          <w:szCs w:val="24"/>
        </w:rPr>
        <w:t>As a result normal track of western disturbances will persist. http://www.cpc.ncep.noaa.gov/products/precip/CWlink/pna/norm.nao.monthly.b5001.current.ascii.table</w:t>
      </w:r>
    </w:p>
    <w:p w:rsidR="00DF4862" w:rsidRPr="00B7281A" w:rsidRDefault="00DF4862" w:rsidP="00DF4862">
      <w:pPr>
        <w:pStyle w:val="BodyText"/>
        <w:numPr>
          <w:ilvl w:val="0"/>
          <w:numId w:val="32"/>
        </w:numPr>
        <w:jc w:val="both"/>
        <w:rPr>
          <w:rFonts w:asciiTheme="minorHAnsi" w:hAnsiTheme="minorHAnsi"/>
        </w:rPr>
      </w:pPr>
      <w:r w:rsidRPr="00954302">
        <w:rPr>
          <w:rFonts w:asciiTheme="minorHAnsi" w:hAnsiTheme="minorHAnsi"/>
        </w:rPr>
        <w:t>The SST anomaly in the Nino3.4 region in recent weeks has been near the borderline of neutral and El Nino during the mid-May to mid-June period, 2014. For May the Nino3.4 SST anomaly was 0.45 C, indicative of neutral conditions but very close to the borderline of El Nino, and for Mar-May it was 0.16 C. It is predicted that for likelihood for a transition from neutral ENSO conditions to El Niño conditions during summer 2014, with probabilities of El Niño rising to 70% by Jun-Aug 2014, and to approximately 80% by northern autumn 2014. The latest set of model ENSO predictions, from mid-June. For all model types, the probability for neutral ENSO conditions is below 25% between Aug-Oct 2014 and Jan-Mar 2015, being between 30% and 39% during Jun-Aug and Jul-Sep, and again at the end of the forecast period in Feb-Apr 2015. Probabilities for El Niño rise to more than 75% during the very same times, Aug-Oct 2014 to Jan-Mar 2015. Probabilities for El Niño fall to about 60% by Feb-Apr 2015.  No model predicts La Niña conditions for any of the 3-month periods between Jun-Aug 2014 and Feb-Apr 2015. .(</w:t>
      </w:r>
      <w:hyperlink r:id="rId10" w:history="1">
        <w:r w:rsidRPr="00954302">
          <w:rPr>
            <w:rStyle w:val="Hyperlink"/>
            <w:rFonts w:asciiTheme="minorHAnsi" w:hAnsiTheme="minorHAnsi"/>
          </w:rPr>
          <w:t>http://iri.columbia.edu/our-expertise/climate/forecasts/enso/current/?enso_tab=enso-cpc_update</w:t>
        </w:r>
      </w:hyperlink>
      <w:r w:rsidRPr="00954302">
        <w:rPr>
          <w:rFonts w:asciiTheme="minorHAnsi" w:hAnsiTheme="minorHAnsi"/>
        </w:rPr>
        <w:t>)</w:t>
      </w:r>
    </w:p>
    <w:p w:rsidR="00DF4862" w:rsidRPr="00645A90" w:rsidRDefault="00DF4862" w:rsidP="00DF4862">
      <w:pPr>
        <w:spacing w:line="240" w:lineRule="auto"/>
        <w:ind w:left="360"/>
        <w:jc w:val="both"/>
        <w:rPr>
          <w:i/>
          <w:color w:val="0070C0"/>
          <w:sz w:val="24"/>
          <w:szCs w:val="24"/>
        </w:rPr>
      </w:pPr>
      <w:r w:rsidRPr="002F7BA9">
        <w:rPr>
          <w:i/>
          <w:color w:val="0070C0"/>
          <w:sz w:val="24"/>
          <w:szCs w:val="24"/>
        </w:rPr>
        <w:t>Probability outlook:  La Nina (</w:t>
      </w:r>
      <w:r>
        <w:rPr>
          <w:i/>
          <w:color w:val="0070C0"/>
          <w:sz w:val="24"/>
          <w:szCs w:val="24"/>
        </w:rPr>
        <w:t>1</w:t>
      </w:r>
      <w:r w:rsidRPr="002F7BA9">
        <w:rPr>
          <w:i/>
          <w:color w:val="0070C0"/>
          <w:sz w:val="24"/>
          <w:szCs w:val="24"/>
        </w:rPr>
        <w:t>%), Neutral (</w:t>
      </w:r>
      <w:r>
        <w:rPr>
          <w:i/>
          <w:color w:val="0070C0"/>
          <w:sz w:val="24"/>
          <w:szCs w:val="24"/>
        </w:rPr>
        <w:t>26</w:t>
      </w:r>
      <w:r w:rsidRPr="002F7BA9">
        <w:rPr>
          <w:i/>
          <w:color w:val="0070C0"/>
          <w:sz w:val="24"/>
          <w:szCs w:val="24"/>
        </w:rPr>
        <w:t>%) and El Nino (</w:t>
      </w:r>
      <w:r>
        <w:rPr>
          <w:i/>
          <w:color w:val="0070C0"/>
          <w:sz w:val="24"/>
          <w:szCs w:val="24"/>
        </w:rPr>
        <w:t>73</w:t>
      </w:r>
      <w:r w:rsidRPr="002F7BA9">
        <w:rPr>
          <w:i/>
          <w:color w:val="0070C0"/>
          <w:sz w:val="24"/>
          <w:szCs w:val="24"/>
        </w:rPr>
        <w:t xml:space="preserve"> %) during </w:t>
      </w:r>
      <w:r>
        <w:rPr>
          <w:i/>
          <w:color w:val="0070C0"/>
          <w:sz w:val="24"/>
          <w:szCs w:val="24"/>
        </w:rPr>
        <w:t>May-Jun-Jul</w:t>
      </w:r>
      <w:r w:rsidRPr="002F7BA9">
        <w:rPr>
          <w:i/>
          <w:color w:val="0070C0"/>
          <w:sz w:val="24"/>
          <w:szCs w:val="24"/>
        </w:rPr>
        <w:t>, 2014 season</w:t>
      </w:r>
    </w:p>
    <w:p w:rsidR="00DF4862" w:rsidRPr="002F7BA9" w:rsidRDefault="00DF4862" w:rsidP="00DF4862">
      <w:pPr>
        <w:pStyle w:val="ListParagraph"/>
        <w:numPr>
          <w:ilvl w:val="0"/>
          <w:numId w:val="32"/>
        </w:numPr>
        <w:spacing w:line="240" w:lineRule="auto"/>
        <w:jc w:val="both"/>
        <w:rPr>
          <w:sz w:val="24"/>
          <w:szCs w:val="24"/>
        </w:rPr>
      </w:pPr>
      <w:r w:rsidRPr="002F7BA9">
        <w:rPr>
          <w:sz w:val="24"/>
          <w:szCs w:val="24"/>
        </w:rPr>
        <w:t xml:space="preserve">Arabian Sea Surface Temperatures are expected to be slightly </w:t>
      </w:r>
      <w:r>
        <w:rPr>
          <w:sz w:val="24"/>
          <w:szCs w:val="24"/>
        </w:rPr>
        <w:t>above</w:t>
      </w:r>
      <w:r w:rsidRPr="002F7BA9">
        <w:rPr>
          <w:sz w:val="24"/>
          <w:szCs w:val="24"/>
        </w:rPr>
        <w:t xml:space="preserve"> normal near western coastal belt of Pakistan.</w:t>
      </w:r>
    </w:p>
    <w:p w:rsidR="00DF4862" w:rsidRPr="002F7BA9" w:rsidRDefault="00DF4862" w:rsidP="00DF4862">
      <w:pPr>
        <w:pStyle w:val="ListParagraph"/>
        <w:numPr>
          <w:ilvl w:val="0"/>
          <w:numId w:val="32"/>
        </w:numPr>
        <w:spacing w:line="240" w:lineRule="auto"/>
        <w:jc w:val="both"/>
        <w:rPr>
          <w:sz w:val="24"/>
          <w:szCs w:val="24"/>
        </w:rPr>
      </w:pPr>
      <w:r w:rsidRPr="002F7BA9">
        <w:rPr>
          <w:sz w:val="24"/>
          <w:szCs w:val="24"/>
        </w:rPr>
        <w:t>Caspian Sea surface temperatures expected to be slightly above normal</w:t>
      </w:r>
      <w:r>
        <w:rPr>
          <w:sz w:val="24"/>
          <w:szCs w:val="24"/>
        </w:rPr>
        <w:t xml:space="preserve"> over southern half and below normal over upper half</w:t>
      </w:r>
      <w:r w:rsidRPr="002F7BA9">
        <w:rPr>
          <w:sz w:val="24"/>
          <w:szCs w:val="24"/>
        </w:rPr>
        <w:t>.</w:t>
      </w:r>
    </w:p>
    <w:p w:rsidR="00DF4862" w:rsidRPr="002F7BA9" w:rsidRDefault="00DF4862" w:rsidP="00DF4862">
      <w:pPr>
        <w:pStyle w:val="ListParagraph"/>
        <w:numPr>
          <w:ilvl w:val="0"/>
          <w:numId w:val="32"/>
        </w:numPr>
        <w:spacing w:line="240" w:lineRule="auto"/>
        <w:jc w:val="both"/>
        <w:rPr>
          <w:sz w:val="24"/>
          <w:szCs w:val="24"/>
        </w:rPr>
      </w:pPr>
      <w:r w:rsidRPr="002F7BA9">
        <w:rPr>
          <w:sz w:val="24"/>
          <w:szCs w:val="24"/>
        </w:rPr>
        <w:t>Mediterranean Sea surface temperatures are normal to slightly above normal.</w:t>
      </w:r>
    </w:p>
    <w:p w:rsidR="00415A5E" w:rsidRPr="000D6797" w:rsidRDefault="00DF4862" w:rsidP="00DF4862">
      <w:pPr>
        <w:pStyle w:val="ListParagraph"/>
        <w:numPr>
          <w:ilvl w:val="0"/>
          <w:numId w:val="1"/>
        </w:numPr>
        <w:spacing w:line="240" w:lineRule="auto"/>
        <w:jc w:val="both"/>
        <w:rPr>
          <w:rFonts w:ascii="Verdana" w:hAnsi="Verdana"/>
          <w:sz w:val="28"/>
          <w:szCs w:val="28"/>
        </w:rPr>
      </w:pPr>
      <w:r w:rsidRPr="002F7BA9">
        <w:rPr>
          <w:sz w:val="24"/>
          <w:szCs w:val="24"/>
        </w:rPr>
        <w:t xml:space="preserve">Bay of Bengal Sea Surface Temperatures are </w:t>
      </w:r>
      <w:r>
        <w:rPr>
          <w:sz w:val="24"/>
          <w:szCs w:val="24"/>
        </w:rPr>
        <w:t>close to</w:t>
      </w:r>
      <w:r w:rsidRPr="002F7BA9">
        <w:rPr>
          <w:sz w:val="24"/>
          <w:szCs w:val="24"/>
        </w:rPr>
        <w:t xml:space="preserve"> normal.</w:t>
      </w:r>
    </w:p>
    <w:p w:rsidR="000D6797" w:rsidRPr="0016670F" w:rsidRDefault="000D6797" w:rsidP="0016670F">
      <w:pPr>
        <w:spacing w:line="240" w:lineRule="auto"/>
        <w:jc w:val="both"/>
        <w:rPr>
          <w:rFonts w:ascii="Verdana" w:hAnsi="Verdana"/>
          <w:sz w:val="28"/>
          <w:szCs w:val="28"/>
        </w:rPr>
      </w:pPr>
    </w:p>
    <w:p w:rsidR="00653600" w:rsidRPr="00653600" w:rsidRDefault="00653600" w:rsidP="00653600">
      <w:pPr>
        <w:numPr>
          <w:ilvl w:val="0"/>
          <w:numId w:val="19"/>
        </w:numPr>
        <w:spacing w:line="240" w:lineRule="auto"/>
        <w:jc w:val="both"/>
        <w:rPr>
          <w:rFonts w:ascii="Verdana" w:hAnsi="Verdana"/>
          <w:b/>
          <w:sz w:val="28"/>
          <w:szCs w:val="28"/>
          <w:u w:val="single"/>
        </w:rPr>
      </w:pPr>
      <w:r w:rsidRPr="00653600">
        <w:rPr>
          <w:rFonts w:ascii="Verdana" w:hAnsi="Verdana"/>
          <w:b/>
          <w:i/>
          <w:color w:val="FF0000"/>
          <w:sz w:val="24"/>
          <w:szCs w:val="24"/>
        </w:rPr>
        <w:lastRenderedPageBreak/>
        <w:t>Seasonal weather outlook (Ju</w:t>
      </w:r>
      <w:r w:rsidR="001A68FA">
        <w:rPr>
          <w:rFonts w:ascii="Verdana" w:hAnsi="Verdana"/>
          <w:b/>
          <w:i/>
          <w:color w:val="FF0000"/>
          <w:sz w:val="24"/>
          <w:szCs w:val="24"/>
        </w:rPr>
        <w:t>l</w:t>
      </w:r>
      <w:r w:rsidRPr="00653600">
        <w:rPr>
          <w:rFonts w:ascii="Verdana" w:hAnsi="Verdana"/>
          <w:b/>
          <w:i/>
          <w:color w:val="FF0000"/>
          <w:sz w:val="24"/>
          <w:szCs w:val="24"/>
        </w:rPr>
        <w:t>-</w:t>
      </w:r>
      <w:r w:rsidR="001A68FA">
        <w:rPr>
          <w:rFonts w:ascii="Verdana" w:hAnsi="Verdana"/>
          <w:b/>
          <w:i/>
          <w:color w:val="FF0000"/>
          <w:sz w:val="24"/>
          <w:szCs w:val="24"/>
        </w:rPr>
        <w:t>Sep</w:t>
      </w:r>
      <w:r w:rsidRPr="00653600">
        <w:rPr>
          <w:rFonts w:ascii="Verdana" w:hAnsi="Verdana"/>
          <w:b/>
          <w:i/>
          <w:color w:val="FF0000"/>
          <w:sz w:val="24"/>
          <w:szCs w:val="24"/>
        </w:rPr>
        <w:t>, 201</w:t>
      </w:r>
      <w:r w:rsidR="00EA6CD2">
        <w:rPr>
          <w:rFonts w:ascii="Verdana" w:hAnsi="Verdana"/>
          <w:b/>
          <w:i/>
          <w:color w:val="FF0000"/>
          <w:sz w:val="24"/>
          <w:szCs w:val="24"/>
        </w:rPr>
        <w:t>4</w:t>
      </w:r>
      <w:r w:rsidRPr="00653600">
        <w:rPr>
          <w:rFonts w:ascii="Verdana" w:hAnsi="Verdana"/>
          <w:b/>
          <w:i/>
          <w:color w:val="FF0000"/>
          <w:sz w:val="24"/>
          <w:szCs w:val="24"/>
        </w:rPr>
        <w:t>)</w:t>
      </w:r>
    </w:p>
    <w:p w:rsidR="00ED616D" w:rsidRPr="0040653A" w:rsidRDefault="000B1F28" w:rsidP="00653600">
      <w:pPr>
        <w:numPr>
          <w:ilvl w:val="0"/>
          <w:numId w:val="23"/>
        </w:numPr>
        <w:spacing w:line="240" w:lineRule="auto"/>
        <w:jc w:val="both"/>
        <w:rPr>
          <w:rFonts w:ascii="Verdana" w:hAnsi="Verdana"/>
          <w:b/>
          <w:sz w:val="24"/>
          <w:szCs w:val="24"/>
          <w:u w:val="single"/>
        </w:rPr>
      </w:pPr>
      <w:r w:rsidRPr="0040653A">
        <w:rPr>
          <w:rFonts w:ascii="Verdana" w:hAnsi="Verdana"/>
          <w:b/>
          <w:i/>
          <w:color w:val="FF0000"/>
          <w:sz w:val="24"/>
          <w:szCs w:val="24"/>
        </w:rPr>
        <w:t>S</w:t>
      </w:r>
      <w:r w:rsidR="003E1997" w:rsidRPr="0040653A">
        <w:rPr>
          <w:rFonts w:ascii="Verdana" w:hAnsi="Verdana"/>
          <w:b/>
          <w:i/>
          <w:color w:val="FF0000"/>
          <w:sz w:val="24"/>
          <w:szCs w:val="24"/>
        </w:rPr>
        <w:t xml:space="preserve">ummary </w:t>
      </w:r>
    </w:p>
    <w:p w:rsidR="00235EBE" w:rsidRPr="007970BA" w:rsidRDefault="006F3490" w:rsidP="00E51A4B">
      <w:pPr>
        <w:spacing w:line="240" w:lineRule="auto"/>
        <w:jc w:val="both"/>
        <w:rPr>
          <w:rFonts w:ascii="Verdana" w:hAnsi="Verdana"/>
          <w:b/>
          <w:i/>
          <w:sz w:val="24"/>
          <w:szCs w:val="24"/>
        </w:rPr>
      </w:pPr>
      <w:r>
        <w:rPr>
          <w:rFonts w:ascii="Verdana" w:hAnsi="Verdana"/>
          <w:b/>
          <w:i/>
          <w:sz w:val="24"/>
          <w:szCs w:val="24"/>
        </w:rPr>
        <w:t>Nor</w:t>
      </w:r>
      <w:r w:rsidR="00235EBE" w:rsidRPr="007970BA">
        <w:rPr>
          <w:rFonts w:ascii="Verdana" w:hAnsi="Verdana"/>
          <w:b/>
          <w:i/>
          <w:sz w:val="24"/>
          <w:szCs w:val="24"/>
        </w:rPr>
        <w:t xml:space="preserve">mal to below normal </w:t>
      </w:r>
      <w:r w:rsidR="00304C6B">
        <w:rPr>
          <w:rFonts w:ascii="Verdana" w:hAnsi="Verdana"/>
          <w:b/>
          <w:i/>
          <w:sz w:val="24"/>
          <w:szCs w:val="24"/>
        </w:rPr>
        <w:t>surface runoff</w:t>
      </w:r>
      <w:r w:rsidR="003C173E" w:rsidRPr="007970BA">
        <w:rPr>
          <w:rFonts w:ascii="Verdana" w:hAnsi="Verdana"/>
          <w:b/>
          <w:i/>
          <w:sz w:val="24"/>
          <w:szCs w:val="24"/>
        </w:rPr>
        <w:t xml:space="preserve"> water</w:t>
      </w:r>
      <w:r w:rsidR="00235EBE" w:rsidRPr="007970BA">
        <w:rPr>
          <w:rFonts w:ascii="Verdana" w:hAnsi="Verdana"/>
          <w:b/>
          <w:i/>
          <w:sz w:val="24"/>
          <w:szCs w:val="24"/>
        </w:rPr>
        <w:t xml:space="preserve"> is expected during the season (</w:t>
      </w:r>
      <w:r>
        <w:rPr>
          <w:rFonts w:ascii="Verdana" w:hAnsi="Verdana"/>
          <w:b/>
          <w:i/>
          <w:sz w:val="24"/>
          <w:szCs w:val="24"/>
        </w:rPr>
        <w:t>J</w:t>
      </w:r>
      <w:r w:rsidR="002F49EE" w:rsidRPr="007970BA">
        <w:rPr>
          <w:rFonts w:ascii="Verdana" w:hAnsi="Verdana"/>
          <w:b/>
          <w:i/>
          <w:sz w:val="24"/>
          <w:szCs w:val="24"/>
        </w:rPr>
        <w:t>A</w:t>
      </w:r>
      <w:r w:rsidR="001A68FA">
        <w:rPr>
          <w:rFonts w:ascii="Verdana" w:hAnsi="Verdana"/>
          <w:b/>
          <w:i/>
          <w:sz w:val="24"/>
          <w:szCs w:val="24"/>
        </w:rPr>
        <w:t>S</w:t>
      </w:r>
      <w:r w:rsidR="00235EBE" w:rsidRPr="007970BA">
        <w:rPr>
          <w:rFonts w:ascii="Verdana" w:hAnsi="Verdana"/>
          <w:b/>
          <w:i/>
          <w:sz w:val="24"/>
          <w:szCs w:val="24"/>
        </w:rPr>
        <w:t>)</w:t>
      </w:r>
    </w:p>
    <w:p w:rsidR="00705D87" w:rsidRPr="00533C25" w:rsidRDefault="00705D87" w:rsidP="00E51A4B">
      <w:pPr>
        <w:pStyle w:val="NormalWeb"/>
        <w:jc w:val="both"/>
        <w:rPr>
          <w:rStyle w:val="Strong"/>
          <w:rFonts w:ascii="Verdana" w:hAnsi="Verdana"/>
          <w:b w:val="0"/>
          <w:iCs/>
        </w:rPr>
      </w:pPr>
      <w:r w:rsidRPr="00533C25">
        <w:rPr>
          <w:rStyle w:val="Strong"/>
          <w:rFonts w:ascii="Verdana" w:hAnsi="Verdana"/>
          <w:b w:val="0"/>
          <w:iCs/>
        </w:rPr>
        <w:t xml:space="preserve">Synthesis of the latest model forecasts for </w:t>
      </w:r>
      <w:r w:rsidR="002F49EE" w:rsidRPr="00533C25">
        <w:rPr>
          <w:rStyle w:val="Strong"/>
          <w:rFonts w:ascii="Verdana" w:hAnsi="Verdana"/>
          <w:b w:val="0"/>
          <w:iCs/>
        </w:rPr>
        <w:t>Ju</w:t>
      </w:r>
      <w:r w:rsidR="001A68FA">
        <w:rPr>
          <w:rStyle w:val="Strong"/>
          <w:rFonts w:ascii="Verdana" w:hAnsi="Verdana"/>
          <w:b w:val="0"/>
          <w:iCs/>
        </w:rPr>
        <w:t>l</w:t>
      </w:r>
      <w:r w:rsidRPr="00533C25">
        <w:rPr>
          <w:rStyle w:val="Strong"/>
          <w:rFonts w:ascii="Verdana" w:hAnsi="Verdana"/>
          <w:b w:val="0"/>
          <w:iCs/>
        </w:rPr>
        <w:t>-to-</w:t>
      </w:r>
      <w:r w:rsidR="001A68FA">
        <w:rPr>
          <w:rStyle w:val="Strong"/>
          <w:rFonts w:ascii="Verdana" w:hAnsi="Verdana"/>
          <w:b w:val="0"/>
          <w:iCs/>
        </w:rPr>
        <w:t>Sep</w:t>
      </w:r>
      <w:r w:rsidRPr="00533C25">
        <w:rPr>
          <w:rStyle w:val="Strong"/>
          <w:rFonts w:ascii="Verdana" w:hAnsi="Verdana"/>
          <w:b w:val="0"/>
          <w:iCs/>
        </w:rPr>
        <w:t xml:space="preserve"> 201</w:t>
      </w:r>
      <w:r w:rsidR="00E04FEF">
        <w:rPr>
          <w:rStyle w:val="Strong"/>
          <w:rFonts w:ascii="Verdana" w:hAnsi="Verdana"/>
          <w:b w:val="0"/>
          <w:iCs/>
        </w:rPr>
        <w:t>4</w:t>
      </w:r>
      <w:r w:rsidRPr="00533C25">
        <w:rPr>
          <w:rStyle w:val="Strong"/>
          <w:rFonts w:ascii="Verdana" w:hAnsi="Verdana"/>
          <w:b w:val="0"/>
          <w:iCs/>
        </w:rPr>
        <w:t xml:space="preserve"> (</w:t>
      </w:r>
      <w:r w:rsidR="00E04FEF">
        <w:rPr>
          <w:rStyle w:val="Strong"/>
          <w:rFonts w:ascii="Verdana" w:hAnsi="Verdana"/>
          <w:b w:val="0"/>
          <w:iCs/>
        </w:rPr>
        <w:t>J</w:t>
      </w:r>
      <w:r w:rsidR="002F49EE" w:rsidRPr="00533C25">
        <w:rPr>
          <w:rStyle w:val="Strong"/>
          <w:rFonts w:ascii="Verdana" w:hAnsi="Verdana"/>
          <w:b w:val="0"/>
          <w:iCs/>
        </w:rPr>
        <w:t>A</w:t>
      </w:r>
      <w:r w:rsidR="001A68FA">
        <w:rPr>
          <w:rStyle w:val="Strong"/>
          <w:rFonts w:ascii="Verdana" w:hAnsi="Verdana"/>
          <w:b w:val="0"/>
          <w:iCs/>
        </w:rPr>
        <w:t>S</w:t>
      </w:r>
      <w:r w:rsidRPr="00533C25">
        <w:rPr>
          <w:rStyle w:val="Strong"/>
          <w:rFonts w:ascii="Verdana" w:hAnsi="Verdana"/>
          <w:b w:val="0"/>
          <w:iCs/>
        </w:rPr>
        <w:t xml:space="preserve">), current synoptic situation and regional weather expert’s judgment indicates </w:t>
      </w:r>
      <w:r w:rsidR="00971BF4" w:rsidRPr="00533C25">
        <w:rPr>
          <w:rStyle w:val="Strong"/>
          <w:rFonts w:ascii="Verdana" w:hAnsi="Verdana"/>
          <w:b w:val="0"/>
          <w:iCs/>
        </w:rPr>
        <w:t xml:space="preserve">that </w:t>
      </w:r>
      <w:r w:rsidR="003C173E" w:rsidRPr="00533C25">
        <w:rPr>
          <w:rStyle w:val="Strong"/>
          <w:rFonts w:ascii="Verdana" w:hAnsi="Verdana"/>
          <w:b w:val="0"/>
          <w:iCs/>
        </w:rPr>
        <w:t xml:space="preserve">normal to </w:t>
      </w:r>
      <w:r w:rsidR="00984740" w:rsidRPr="00533C25">
        <w:rPr>
          <w:rStyle w:val="Strong"/>
          <w:rFonts w:ascii="Verdana" w:hAnsi="Verdana"/>
          <w:b w:val="0"/>
          <w:iCs/>
        </w:rPr>
        <w:t xml:space="preserve">slightly </w:t>
      </w:r>
      <w:r w:rsidR="006131C8" w:rsidRPr="00533C25">
        <w:rPr>
          <w:rStyle w:val="Strong"/>
          <w:rFonts w:ascii="Verdana" w:hAnsi="Verdana"/>
          <w:b w:val="0"/>
          <w:iCs/>
        </w:rPr>
        <w:t xml:space="preserve">below </w:t>
      </w:r>
      <w:r w:rsidR="003C173E" w:rsidRPr="00533C25">
        <w:rPr>
          <w:rStyle w:val="Strong"/>
          <w:rFonts w:ascii="Verdana" w:hAnsi="Verdana"/>
          <w:b w:val="0"/>
          <w:iCs/>
        </w:rPr>
        <w:t>normal</w:t>
      </w:r>
      <w:r w:rsidR="006131C8" w:rsidRPr="00533C25">
        <w:rPr>
          <w:rStyle w:val="Strong"/>
          <w:rFonts w:ascii="Verdana" w:hAnsi="Verdana"/>
          <w:b w:val="0"/>
          <w:iCs/>
        </w:rPr>
        <w:t xml:space="preserve"> </w:t>
      </w:r>
      <w:r w:rsidR="00304C6B" w:rsidRPr="00533C25">
        <w:rPr>
          <w:rStyle w:val="Strong"/>
          <w:rFonts w:ascii="Verdana" w:hAnsi="Verdana"/>
          <w:b w:val="0"/>
          <w:iCs/>
        </w:rPr>
        <w:t>surface runoff</w:t>
      </w:r>
      <w:r w:rsidR="003C173E" w:rsidRPr="00533C25">
        <w:rPr>
          <w:rStyle w:val="Strong"/>
          <w:rFonts w:ascii="Verdana" w:hAnsi="Verdana"/>
          <w:b w:val="0"/>
          <w:iCs/>
        </w:rPr>
        <w:t xml:space="preserve"> water </w:t>
      </w:r>
      <w:r w:rsidR="006131C8" w:rsidRPr="00533C25">
        <w:rPr>
          <w:rStyle w:val="Strong"/>
          <w:rFonts w:ascii="Verdana" w:hAnsi="Verdana"/>
          <w:b w:val="0"/>
          <w:iCs/>
        </w:rPr>
        <w:t>is expec</w:t>
      </w:r>
      <w:r w:rsidR="003C173E" w:rsidRPr="00533C25">
        <w:rPr>
          <w:rStyle w:val="Strong"/>
          <w:rFonts w:ascii="Verdana" w:hAnsi="Verdana"/>
          <w:b w:val="0"/>
          <w:iCs/>
        </w:rPr>
        <w:t>ted during the predicted season with below over</w:t>
      </w:r>
      <w:r w:rsidR="00483203">
        <w:rPr>
          <w:rStyle w:val="Strong"/>
          <w:rFonts w:ascii="Verdana" w:hAnsi="Verdana"/>
          <w:b w:val="0"/>
          <w:iCs/>
        </w:rPr>
        <w:t xml:space="preserve"> upper Indus and Punjnad </w:t>
      </w:r>
      <w:r w:rsidR="00984740" w:rsidRPr="00533C25">
        <w:rPr>
          <w:rStyle w:val="Strong"/>
          <w:rFonts w:ascii="Verdana" w:hAnsi="Verdana"/>
          <w:b w:val="0"/>
          <w:iCs/>
        </w:rPr>
        <w:t>(Jhelum, Chenab, Ravi and Sutlej)</w:t>
      </w:r>
      <w:r w:rsidR="00533C25" w:rsidRPr="00533C25">
        <w:rPr>
          <w:rStyle w:val="Strong"/>
          <w:rFonts w:ascii="Verdana" w:hAnsi="Verdana"/>
          <w:b w:val="0"/>
          <w:iCs/>
        </w:rPr>
        <w:t>,</w:t>
      </w:r>
      <w:r w:rsidR="003C173E" w:rsidRPr="00533C25">
        <w:rPr>
          <w:rStyle w:val="Strong"/>
          <w:rFonts w:ascii="Verdana" w:hAnsi="Verdana"/>
          <w:b w:val="0"/>
          <w:iCs/>
        </w:rPr>
        <w:t xml:space="preserve"> </w:t>
      </w:r>
      <w:r w:rsidR="00483203">
        <w:rPr>
          <w:rStyle w:val="Strong"/>
          <w:rFonts w:ascii="Verdana" w:hAnsi="Verdana"/>
          <w:b w:val="0"/>
          <w:iCs/>
        </w:rPr>
        <w:t>significantly below</w:t>
      </w:r>
      <w:r w:rsidR="003C173E" w:rsidRPr="00533C25">
        <w:rPr>
          <w:rStyle w:val="Strong"/>
          <w:rFonts w:ascii="Verdana" w:hAnsi="Verdana"/>
          <w:b w:val="0"/>
          <w:iCs/>
        </w:rPr>
        <w:t xml:space="preserve"> over </w:t>
      </w:r>
      <w:r w:rsidR="00984740" w:rsidRPr="00533C25">
        <w:rPr>
          <w:rStyle w:val="Strong"/>
          <w:rFonts w:ascii="Verdana" w:hAnsi="Verdana"/>
          <w:b w:val="0"/>
          <w:iCs/>
        </w:rPr>
        <w:t>trunk and average over Indus and Kabul rivers.</w:t>
      </w:r>
      <w:r w:rsidR="006131C8" w:rsidRPr="00533C25">
        <w:rPr>
          <w:rStyle w:val="Strong"/>
          <w:rFonts w:ascii="Verdana" w:hAnsi="Verdana"/>
          <w:b w:val="0"/>
          <w:iCs/>
        </w:rPr>
        <w:t xml:space="preserve"> </w:t>
      </w:r>
      <w:r w:rsidR="006E19D2" w:rsidRPr="00533C25">
        <w:rPr>
          <w:rStyle w:val="Strong"/>
          <w:rFonts w:ascii="Verdana" w:hAnsi="Verdana"/>
          <w:b w:val="0"/>
          <w:iCs/>
        </w:rPr>
        <w:t xml:space="preserve">Day </w:t>
      </w:r>
      <w:r w:rsidR="0016670F" w:rsidRPr="00533C25">
        <w:rPr>
          <w:rStyle w:val="Strong"/>
          <w:rFonts w:ascii="Verdana" w:hAnsi="Verdana"/>
          <w:b w:val="0"/>
          <w:iCs/>
        </w:rPr>
        <w:t>temperatures are</w:t>
      </w:r>
      <w:r w:rsidR="00533C25" w:rsidRPr="00533C25">
        <w:rPr>
          <w:rStyle w:val="Strong"/>
          <w:rFonts w:ascii="Verdana" w:hAnsi="Verdana"/>
          <w:b w:val="0"/>
          <w:iCs/>
        </w:rPr>
        <w:t xml:space="preserve"> likely to be above normal during </w:t>
      </w:r>
      <w:r w:rsidR="006F3490">
        <w:rPr>
          <w:rStyle w:val="Strong"/>
          <w:rFonts w:ascii="Verdana" w:hAnsi="Verdana"/>
          <w:b w:val="0"/>
          <w:iCs/>
        </w:rPr>
        <w:t xml:space="preserve">whole predicted months </w:t>
      </w:r>
      <w:r w:rsidR="00533C25" w:rsidRPr="00533C25">
        <w:rPr>
          <w:rStyle w:val="Strong"/>
          <w:rFonts w:ascii="Verdana" w:hAnsi="Verdana"/>
          <w:b w:val="0"/>
          <w:iCs/>
        </w:rPr>
        <w:t xml:space="preserve">over </w:t>
      </w:r>
      <w:r w:rsidR="00E50317" w:rsidRPr="00533C25">
        <w:rPr>
          <w:rStyle w:val="Strong"/>
          <w:rFonts w:ascii="Verdana" w:hAnsi="Verdana"/>
          <w:b w:val="0"/>
          <w:iCs/>
        </w:rPr>
        <w:t xml:space="preserve">catchment areas </w:t>
      </w:r>
      <w:r w:rsidR="00533C25" w:rsidRPr="00533C25">
        <w:rPr>
          <w:rStyle w:val="Strong"/>
          <w:rFonts w:ascii="Verdana" w:hAnsi="Verdana"/>
          <w:b w:val="0"/>
          <w:iCs/>
        </w:rPr>
        <w:t xml:space="preserve">of the basin. </w:t>
      </w:r>
    </w:p>
    <w:p w:rsidR="00BF0B2F" w:rsidRPr="00653600" w:rsidRDefault="00BF0B2F" w:rsidP="00653600">
      <w:pPr>
        <w:pStyle w:val="NormalWeb"/>
        <w:numPr>
          <w:ilvl w:val="0"/>
          <w:numId w:val="12"/>
        </w:numPr>
        <w:jc w:val="both"/>
        <w:rPr>
          <w:rStyle w:val="Strong"/>
          <w:rFonts w:ascii="Verdana" w:hAnsi="Verdana"/>
          <w:i/>
          <w:iCs/>
          <w:color w:val="FF0000"/>
        </w:rPr>
      </w:pPr>
      <w:r w:rsidRPr="00653600">
        <w:rPr>
          <w:rStyle w:val="Strong"/>
          <w:rFonts w:ascii="Verdana" w:hAnsi="Verdana"/>
          <w:i/>
          <w:iCs/>
          <w:color w:val="FF0000"/>
        </w:rPr>
        <w:t xml:space="preserve">Seasonal </w:t>
      </w:r>
      <w:r w:rsidR="00CD0815">
        <w:rPr>
          <w:rStyle w:val="Strong"/>
          <w:rFonts w:ascii="Verdana" w:hAnsi="Verdana"/>
          <w:i/>
          <w:iCs/>
          <w:color w:val="FF0000"/>
        </w:rPr>
        <w:t>surface runoff</w:t>
      </w:r>
      <w:r w:rsidR="009E7C57" w:rsidRPr="00653600">
        <w:rPr>
          <w:rStyle w:val="Strong"/>
          <w:rFonts w:ascii="Verdana" w:hAnsi="Verdana"/>
          <w:i/>
          <w:iCs/>
          <w:color w:val="FF0000"/>
        </w:rPr>
        <w:t xml:space="preserve"> water</w:t>
      </w:r>
      <w:r w:rsidRPr="00653600">
        <w:rPr>
          <w:rStyle w:val="Strong"/>
          <w:rFonts w:ascii="Verdana" w:hAnsi="Verdana"/>
          <w:i/>
          <w:iCs/>
          <w:color w:val="FF0000"/>
        </w:rPr>
        <w:t xml:space="preserve"> outlook: </w:t>
      </w:r>
    </w:p>
    <w:p w:rsidR="000B23D7" w:rsidRDefault="00CD0815" w:rsidP="000B23D7">
      <w:pPr>
        <w:pStyle w:val="NormalWeb"/>
        <w:jc w:val="both"/>
        <w:rPr>
          <w:rStyle w:val="Strong"/>
          <w:rFonts w:ascii="Verdana" w:hAnsi="Verdana"/>
          <w:b w:val="0"/>
          <w:iCs/>
        </w:rPr>
      </w:pPr>
      <w:r>
        <w:rPr>
          <w:rStyle w:val="Strong"/>
          <w:rFonts w:ascii="Verdana" w:hAnsi="Verdana"/>
          <w:b w:val="0"/>
          <w:iCs/>
        </w:rPr>
        <w:t>Surface runoff</w:t>
      </w:r>
      <w:r w:rsidR="000B23D7">
        <w:rPr>
          <w:rStyle w:val="Strong"/>
          <w:rFonts w:ascii="Verdana" w:hAnsi="Verdana"/>
          <w:b w:val="0"/>
          <w:iCs/>
        </w:rPr>
        <w:t xml:space="preserve"> water in the Indus river basin including Upper Indus, Kabul, Panjnad and Trunk Indus has been predicted on the basis of expected rainfall in the catchment areas of Indus basin and day temperature in the region during predicted season. The main points of </w:t>
      </w:r>
      <w:r w:rsidR="00304C6B">
        <w:rPr>
          <w:rStyle w:val="Strong"/>
          <w:rFonts w:ascii="Verdana" w:hAnsi="Verdana"/>
          <w:b w:val="0"/>
          <w:iCs/>
        </w:rPr>
        <w:t>water availability</w:t>
      </w:r>
      <w:r w:rsidR="00EF627E">
        <w:rPr>
          <w:rStyle w:val="Strong"/>
          <w:rFonts w:ascii="Verdana" w:hAnsi="Verdana"/>
          <w:b w:val="0"/>
          <w:iCs/>
        </w:rPr>
        <w:t xml:space="preserve"> outlook are</w:t>
      </w:r>
      <w:r w:rsidR="000B23D7">
        <w:rPr>
          <w:rStyle w:val="Strong"/>
          <w:rFonts w:ascii="Verdana" w:hAnsi="Verdana"/>
          <w:b w:val="0"/>
          <w:iCs/>
        </w:rPr>
        <w:t xml:space="preserve"> as under:-</w:t>
      </w:r>
    </w:p>
    <w:p w:rsidR="00A32ECC" w:rsidRPr="00460264" w:rsidRDefault="00A32ECC" w:rsidP="000B23D7">
      <w:pPr>
        <w:pStyle w:val="NormalWeb"/>
        <w:numPr>
          <w:ilvl w:val="0"/>
          <w:numId w:val="29"/>
        </w:numPr>
        <w:jc w:val="both"/>
        <w:rPr>
          <w:rStyle w:val="Strong"/>
          <w:rFonts w:ascii="Verdana" w:hAnsi="Verdana"/>
          <w:b w:val="0"/>
          <w:iCs/>
        </w:rPr>
      </w:pPr>
      <w:r w:rsidRPr="00460264">
        <w:rPr>
          <w:rStyle w:val="Strong"/>
          <w:rFonts w:ascii="Verdana" w:hAnsi="Verdana"/>
          <w:b w:val="0"/>
          <w:iCs/>
        </w:rPr>
        <w:t xml:space="preserve">Synoptic situation and model seasonal outlook shows </w:t>
      </w:r>
      <w:r w:rsidR="00EF627E" w:rsidRPr="00460264">
        <w:rPr>
          <w:rStyle w:val="Strong"/>
          <w:rFonts w:ascii="Verdana" w:hAnsi="Verdana"/>
          <w:b w:val="0"/>
          <w:iCs/>
        </w:rPr>
        <w:t xml:space="preserve">that </w:t>
      </w:r>
      <w:r w:rsidRPr="00460264">
        <w:rPr>
          <w:rStyle w:val="Strong"/>
          <w:rFonts w:ascii="Verdana" w:hAnsi="Verdana"/>
          <w:b w:val="0"/>
          <w:iCs/>
        </w:rPr>
        <w:t xml:space="preserve">enough </w:t>
      </w:r>
      <w:r w:rsidR="00304C6B" w:rsidRPr="00460264">
        <w:rPr>
          <w:rStyle w:val="Strong"/>
          <w:rFonts w:ascii="Verdana" w:hAnsi="Verdana"/>
          <w:b w:val="0"/>
          <w:iCs/>
        </w:rPr>
        <w:t>surface runoff</w:t>
      </w:r>
      <w:r w:rsidRPr="00460264">
        <w:rPr>
          <w:rStyle w:val="Strong"/>
          <w:rFonts w:ascii="Verdana" w:hAnsi="Verdana"/>
          <w:b w:val="0"/>
          <w:iCs/>
        </w:rPr>
        <w:t xml:space="preserve"> water </w:t>
      </w:r>
      <w:r w:rsidR="00304C6B" w:rsidRPr="00460264">
        <w:rPr>
          <w:rStyle w:val="Strong"/>
          <w:rFonts w:ascii="Verdana" w:hAnsi="Verdana"/>
          <w:b w:val="0"/>
          <w:iCs/>
        </w:rPr>
        <w:t>is likely</w:t>
      </w:r>
      <w:r w:rsidRPr="00460264">
        <w:rPr>
          <w:rStyle w:val="Strong"/>
          <w:rFonts w:ascii="Verdana" w:hAnsi="Verdana"/>
          <w:b w:val="0"/>
          <w:iCs/>
        </w:rPr>
        <w:t xml:space="preserve"> over </w:t>
      </w:r>
      <w:r w:rsidR="002A5D76" w:rsidRPr="00460264">
        <w:rPr>
          <w:rStyle w:val="Strong"/>
          <w:rFonts w:ascii="Verdana" w:hAnsi="Verdana"/>
          <w:b w:val="0"/>
          <w:iCs/>
        </w:rPr>
        <w:t>catchment areas of main</w:t>
      </w:r>
      <w:r w:rsidRPr="00460264">
        <w:rPr>
          <w:rStyle w:val="Strong"/>
          <w:rFonts w:ascii="Verdana" w:hAnsi="Verdana"/>
          <w:b w:val="0"/>
          <w:iCs/>
        </w:rPr>
        <w:t xml:space="preserve"> reservoir (Terbala dam). No short</w:t>
      </w:r>
      <w:r w:rsidR="00304C6B" w:rsidRPr="00460264">
        <w:rPr>
          <w:rStyle w:val="Strong"/>
          <w:rFonts w:ascii="Verdana" w:hAnsi="Verdana"/>
          <w:b w:val="0"/>
          <w:iCs/>
        </w:rPr>
        <w:t xml:space="preserve"> fall</w:t>
      </w:r>
      <w:r w:rsidRPr="00460264">
        <w:rPr>
          <w:rStyle w:val="Strong"/>
          <w:rFonts w:ascii="Verdana" w:hAnsi="Verdana"/>
          <w:b w:val="0"/>
          <w:iCs/>
        </w:rPr>
        <w:t xml:space="preserve"> of </w:t>
      </w:r>
      <w:r w:rsidR="00304C6B" w:rsidRPr="00460264">
        <w:rPr>
          <w:rStyle w:val="Strong"/>
          <w:rFonts w:ascii="Verdana" w:hAnsi="Verdana"/>
          <w:b w:val="0"/>
          <w:iCs/>
        </w:rPr>
        <w:t xml:space="preserve">surface runoff </w:t>
      </w:r>
      <w:r w:rsidRPr="00460264">
        <w:rPr>
          <w:rStyle w:val="Strong"/>
          <w:rFonts w:ascii="Verdana" w:hAnsi="Verdana"/>
          <w:b w:val="0"/>
          <w:iCs/>
        </w:rPr>
        <w:t xml:space="preserve">water </w:t>
      </w:r>
      <w:r w:rsidR="00EF627E" w:rsidRPr="00460264">
        <w:rPr>
          <w:rStyle w:val="Strong"/>
          <w:rFonts w:ascii="Verdana" w:hAnsi="Verdana"/>
          <w:b w:val="0"/>
          <w:iCs/>
        </w:rPr>
        <w:t xml:space="preserve">is likely </w:t>
      </w:r>
      <w:r w:rsidRPr="00460264">
        <w:rPr>
          <w:rStyle w:val="Strong"/>
          <w:rFonts w:ascii="Verdana" w:hAnsi="Verdana"/>
          <w:b w:val="0"/>
          <w:iCs/>
        </w:rPr>
        <w:t>during the season in Terb</w:t>
      </w:r>
      <w:r w:rsidR="00EA5833" w:rsidRPr="00460264">
        <w:rPr>
          <w:rStyle w:val="Strong"/>
          <w:rFonts w:ascii="Verdana" w:hAnsi="Verdana"/>
          <w:b w:val="0"/>
          <w:iCs/>
        </w:rPr>
        <w:t>e</w:t>
      </w:r>
      <w:r w:rsidRPr="00460264">
        <w:rPr>
          <w:rStyle w:val="Strong"/>
          <w:rFonts w:ascii="Verdana" w:hAnsi="Verdana"/>
          <w:b w:val="0"/>
          <w:iCs/>
        </w:rPr>
        <w:t>la dam</w:t>
      </w:r>
      <w:r w:rsidR="00304C6B" w:rsidRPr="00460264">
        <w:rPr>
          <w:rStyle w:val="Strong"/>
          <w:rFonts w:ascii="Verdana" w:hAnsi="Verdana"/>
          <w:b w:val="0"/>
          <w:iCs/>
        </w:rPr>
        <w:t xml:space="preserve">. </w:t>
      </w:r>
    </w:p>
    <w:p w:rsidR="007904C3" w:rsidRPr="00460264" w:rsidRDefault="00A32ECC" w:rsidP="000B23D7">
      <w:pPr>
        <w:pStyle w:val="NormalWeb"/>
        <w:numPr>
          <w:ilvl w:val="0"/>
          <w:numId w:val="29"/>
        </w:numPr>
        <w:jc w:val="both"/>
        <w:rPr>
          <w:rStyle w:val="Strong"/>
          <w:rFonts w:ascii="Verdana" w:hAnsi="Verdana"/>
          <w:b w:val="0"/>
          <w:iCs/>
        </w:rPr>
      </w:pPr>
      <w:r w:rsidRPr="00533C25">
        <w:rPr>
          <w:rStyle w:val="Strong"/>
          <w:rFonts w:ascii="Verdana" w:hAnsi="Verdana"/>
          <w:b w:val="0"/>
          <w:iCs/>
          <w:color w:val="FF0000"/>
        </w:rPr>
        <w:t xml:space="preserve"> </w:t>
      </w:r>
      <w:r w:rsidR="002A5D76" w:rsidRPr="00460264">
        <w:rPr>
          <w:rStyle w:val="Strong"/>
          <w:rFonts w:ascii="Verdana" w:hAnsi="Verdana"/>
          <w:b w:val="0"/>
          <w:iCs/>
        </w:rPr>
        <w:t>Short</w:t>
      </w:r>
      <w:r w:rsidR="00304C6B" w:rsidRPr="00460264">
        <w:rPr>
          <w:rStyle w:val="Strong"/>
          <w:rFonts w:ascii="Verdana" w:hAnsi="Verdana"/>
          <w:b w:val="0"/>
          <w:iCs/>
        </w:rPr>
        <w:t xml:space="preserve"> fall</w:t>
      </w:r>
      <w:r w:rsidR="002A5D76" w:rsidRPr="00460264">
        <w:rPr>
          <w:rStyle w:val="Strong"/>
          <w:rFonts w:ascii="Verdana" w:hAnsi="Verdana"/>
          <w:b w:val="0"/>
          <w:iCs/>
        </w:rPr>
        <w:t xml:space="preserve"> of </w:t>
      </w:r>
      <w:r w:rsidR="00304C6B" w:rsidRPr="00460264">
        <w:rPr>
          <w:rStyle w:val="Strong"/>
          <w:rFonts w:ascii="Verdana" w:hAnsi="Verdana"/>
          <w:b w:val="0"/>
          <w:iCs/>
        </w:rPr>
        <w:t>surface runoff</w:t>
      </w:r>
      <w:r w:rsidR="002A5D76" w:rsidRPr="00460264">
        <w:rPr>
          <w:rStyle w:val="Strong"/>
          <w:rFonts w:ascii="Verdana" w:hAnsi="Verdana"/>
          <w:b w:val="0"/>
          <w:iCs/>
        </w:rPr>
        <w:t xml:space="preserve"> water </w:t>
      </w:r>
      <w:r w:rsidR="007904C3" w:rsidRPr="00460264">
        <w:rPr>
          <w:rStyle w:val="Strong"/>
          <w:rFonts w:ascii="Verdana" w:hAnsi="Verdana"/>
          <w:b w:val="0"/>
          <w:iCs/>
        </w:rPr>
        <w:t>in the catchment areas of Mangla dam is expected</w:t>
      </w:r>
      <w:r w:rsidR="00304C6B" w:rsidRPr="00460264">
        <w:rPr>
          <w:rStyle w:val="Strong"/>
          <w:rFonts w:ascii="Verdana" w:hAnsi="Verdana"/>
          <w:b w:val="0"/>
          <w:iCs/>
        </w:rPr>
        <w:t xml:space="preserve"> during the season</w:t>
      </w:r>
      <w:r w:rsidR="007904C3" w:rsidRPr="00460264">
        <w:rPr>
          <w:rStyle w:val="Strong"/>
          <w:rFonts w:ascii="Verdana" w:hAnsi="Verdana"/>
          <w:b w:val="0"/>
          <w:iCs/>
        </w:rPr>
        <w:t xml:space="preserve">. </w:t>
      </w:r>
    </w:p>
    <w:p w:rsidR="00A32ECC" w:rsidRPr="00460264" w:rsidRDefault="00304C6B" w:rsidP="000B23D7">
      <w:pPr>
        <w:pStyle w:val="NormalWeb"/>
        <w:numPr>
          <w:ilvl w:val="0"/>
          <w:numId w:val="29"/>
        </w:numPr>
        <w:jc w:val="both"/>
        <w:rPr>
          <w:rStyle w:val="Strong"/>
          <w:rFonts w:ascii="Verdana" w:hAnsi="Verdana"/>
          <w:b w:val="0"/>
          <w:iCs/>
        </w:rPr>
      </w:pPr>
      <w:r w:rsidRPr="00460264">
        <w:rPr>
          <w:rStyle w:val="Strong"/>
          <w:rFonts w:ascii="Verdana" w:hAnsi="Verdana"/>
          <w:b w:val="0"/>
          <w:iCs/>
        </w:rPr>
        <w:t>Surface runoff</w:t>
      </w:r>
      <w:r w:rsidR="007904C3" w:rsidRPr="00460264">
        <w:rPr>
          <w:rStyle w:val="Strong"/>
          <w:rFonts w:ascii="Verdana" w:hAnsi="Verdana"/>
          <w:b w:val="0"/>
          <w:iCs/>
        </w:rPr>
        <w:t xml:space="preserve"> water in the Ravi </w:t>
      </w:r>
      <w:r w:rsidRPr="00460264">
        <w:rPr>
          <w:rStyle w:val="Strong"/>
          <w:rFonts w:ascii="Verdana" w:hAnsi="Verdana"/>
          <w:b w:val="0"/>
          <w:iCs/>
        </w:rPr>
        <w:t xml:space="preserve">river </w:t>
      </w:r>
      <w:r w:rsidR="007904C3" w:rsidRPr="00460264">
        <w:rPr>
          <w:rStyle w:val="Strong"/>
          <w:rFonts w:ascii="Verdana" w:hAnsi="Verdana"/>
          <w:b w:val="0"/>
          <w:iCs/>
        </w:rPr>
        <w:t xml:space="preserve">will be </w:t>
      </w:r>
      <w:r w:rsidRPr="00460264">
        <w:rPr>
          <w:rStyle w:val="Strong"/>
          <w:rFonts w:ascii="Verdana" w:hAnsi="Verdana"/>
          <w:b w:val="0"/>
          <w:iCs/>
        </w:rPr>
        <w:t xml:space="preserve">slightly on higher side </w:t>
      </w:r>
      <w:r w:rsidR="007904C3" w:rsidRPr="00460264">
        <w:rPr>
          <w:rStyle w:val="Strong"/>
          <w:rFonts w:ascii="Verdana" w:hAnsi="Verdana"/>
          <w:b w:val="0"/>
          <w:iCs/>
        </w:rPr>
        <w:t>during the month of September</w:t>
      </w:r>
      <w:r w:rsidR="002A5D76" w:rsidRPr="00460264">
        <w:rPr>
          <w:rStyle w:val="Strong"/>
          <w:rFonts w:ascii="Verdana" w:hAnsi="Verdana"/>
          <w:b w:val="0"/>
          <w:iCs/>
        </w:rPr>
        <w:t xml:space="preserve"> </w:t>
      </w:r>
    </w:p>
    <w:p w:rsidR="000B23D7" w:rsidRPr="00460264" w:rsidRDefault="000B23D7" w:rsidP="000B23D7">
      <w:pPr>
        <w:pStyle w:val="NormalWeb"/>
        <w:numPr>
          <w:ilvl w:val="0"/>
          <w:numId w:val="29"/>
        </w:numPr>
        <w:jc w:val="both"/>
        <w:rPr>
          <w:rStyle w:val="Strong"/>
          <w:rFonts w:ascii="Verdana" w:hAnsi="Verdana"/>
          <w:b w:val="0"/>
          <w:iCs/>
        </w:rPr>
      </w:pPr>
      <w:r w:rsidRPr="00460264">
        <w:rPr>
          <w:rStyle w:val="Strong"/>
          <w:rFonts w:ascii="Verdana" w:hAnsi="Verdana"/>
          <w:b w:val="0"/>
          <w:iCs/>
        </w:rPr>
        <w:t xml:space="preserve">Average </w:t>
      </w:r>
      <w:r w:rsidR="00304C6B" w:rsidRPr="00460264">
        <w:rPr>
          <w:rStyle w:val="Strong"/>
          <w:rFonts w:ascii="Verdana" w:hAnsi="Verdana"/>
          <w:b w:val="0"/>
          <w:iCs/>
        </w:rPr>
        <w:t>surface runoff</w:t>
      </w:r>
      <w:r w:rsidRPr="00460264">
        <w:rPr>
          <w:rStyle w:val="Strong"/>
          <w:rFonts w:ascii="Verdana" w:hAnsi="Verdana"/>
          <w:b w:val="0"/>
          <w:iCs/>
        </w:rPr>
        <w:t xml:space="preserve"> water is expected in Upper Indus, Kabul and Indus river Basin</w:t>
      </w:r>
      <w:r w:rsidR="00EF627E" w:rsidRPr="00460264">
        <w:rPr>
          <w:rStyle w:val="Strong"/>
          <w:rFonts w:ascii="Verdana" w:hAnsi="Verdana"/>
          <w:b w:val="0"/>
          <w:iCs/>
        </w:rPr>
        <w:t xml:space="preserve"> as a whole.</w:t>
      </w:r>
    </w:p>
    <w:p w:rsidR="000B23D7" w:rsidRPr="00460264" w:rsidRDefault="000B23D7" w:rsidP="000B23D7">
      <w:pPr>
        <w:pStyle w:val="NormalWeb"/>
        <w:numPr>
          <w:ilvl w:val="0"/>
          <w:numId w:val="29"/>
        </w:numPr>
        <w:jc w:val="both"/>
        <w:rPr>
          <w:rStyle w:val="Strong"/>
          <w:rFonts w:ascii="Verdana" w:hAnsi="Verdana"/>
          <w:b w:val="0"/>
          <w:iCs/>
        </w:rPr>
      </w:pPr>
      <w:r w:rsidRPr="00460264">
        <w:rPr>
          <w:rStyle w:val="Strong"/>
          <w:rFonts w:ascii="Verdana" w:hAnsi="Verdana"/>
          <w:b w:val="0"/>
          <w:iCs/>
        </w:rPr>
        <w:t xml:space="preserve">Below average </w:t>
      </w:r>
      <w:r w:rsidR="00304C6B" w:rsidRPr="00460264">
        <w:rPr>
          <w:rStyle w:val="Strong"/>
          <w:rFonts w:ascii="Verdana" w:hAnsi="Verdana"/>
          <w:b w:val="0"/>
          <w:iCs/>
        </w:rPr>
        <w:t>surface runoff</w:t>
      </w:r>
      <w:r w:rsidRPr="00460264">
        <w:rPr>
          <w:rStyle w:val="Strong"/>
          <w:rFonts w:ascii="Verdana" w:hAnsi="Verdana"/>
          <w:b w:val="0"/>
          <w:iCs/>
        </w:rPr>
        <w:t xml:space="preserve"> water is expected in Panjnad basin with significantly low over the eastern rivers (the Ravi and the Sutlej) and average over the western rivers (the Jhelum and the Chenab)</w:t>
      </w:r>
    </w:p>
    <w:p w:rsidR="001A1730" w:rsidRPr="00460264" w:rsidRDefault="00304C6B" w:rsidP="000B23D7">
      <w:pPr>
        <w:pStyle w:val="NormalWeb"/>
        <w:numPr>
          <w:ilvl w:val="0"/>
          <w:numId w:val="29"/>
        </w:numPr>
        <w:jc w:val="both"/>
        <w:rPr>
          <w:rStyle w:val="Strong"/>
          <w:rFonts w:ascii="Verdana" w:hAnsi="Verdana"/>
          <w:b w:val="0"/>
          <w:iCs/>
        </w:rPr>
      </w:pPr>
      <w:r w:rsidRPr="00460264">
        <w:rPr>
          <w:rStyle w:val="Strong"/>
          <w:rFonts w:ascii="Verdana" w:hAnsi="Verdana"/>
          <w:b w:val="0"/>
          <w:iCs/>
        </w:rPr>
        <w:t>Surface runoff</w:t>
      </w:r>
      <w:r w:rsidR="001A1730" w:rsidRPr="00460264">
        <w:rPr>
          <w:rStyle w:val="Strong"/>
          <w:rFonts w:ascii="Verdana" w:hAnsi="Verdana"/>
          <w:b w:val="0"/>
          <w:iCs/>
        </w:rPr>
        <w:t xml:space="preserve"> water in Indus Basin will gradually increase during predicted season</w:t>
      </w:r>
    </w:p>
    <w:p w:rsidR="001A1730" w:rsidRPr="00460264" w:rsidRDefault="00F04B04" w:rsidP="000B23D7">
      <w:pPr>
        <w:pStyle w:val="NormalWeb"/>
        <w:numPr>
          <w:ilvl w:val="0"/>
          <w:numId w:val="29"/>
        </w:numPr>
        <w:jc w:val="both"/>
        <w:rPr>
          <w:rStyle w:val="Strong"/>
          <w:rFonts w:ascii="Verdana" w:hAnsi="Verdana"/>
          <w:b w:val="0"/>
          <w:iCs/>
        </w:rPr>
      </w:pPr>
      <w:r w:rsidRPr="00460264">
        <w:rPr>
          <w:rStyle w:val="Strong"/>
          <w:rFonts w:ascii="Verdana" w:hAnsi="Verdana"/>
          <w:b w:val="0"/>
          <w:iCs/>
        </w:rPr>
        <w:t>Urban / flash f</w:t>
      </w:r>
      <w:r w:rsidR="001A1730" w:rsidRPr="00460264">
        <w:rPr>
          <w:rStyle w:val="Strong"/>
          <w:rFonts w:ascii="Verdana" w:hAnsi="Verdana"/>
          <w:b w:val="0"/>
          <w:iCs/>
        </w:rPr>
        <w:t>looding over southern parts of the country can’t be ruled out.</w:t>
      </w:r>
    </w:p>
    <w:p w:rsidR="00A808F2" w:rsidRPr="007970BA" w:rsidRDefault="001A68FA" w:rsidP="00A46C34">
      <w:pPr>
        <w:pStyle w:val="NormalWeb"/>
        <w:jc w:val="center"/>
        <w:rPr>
          <w:rStyle w:val="Strong"/>
          <w:rFonts w:ascii="Verdana" w:hAnsi="Verdana"/>
          <w:b w:val="0"/>
          <w:iCs/>
        </w:rPr>
      </w:pPr>
      <w:r w:rsidRPr="001A68FA">
        <w:rPr>
          <w:rStyle w:val="Strong"/>
          <w:rFonts w:ascii="Verdana" w:hAnsi="Verdana"/>
          <w:b w:val="0"/>
          <w:iCs/>
        </w:rPr>
        <w:lastRenderedPageBreak/>
        <w:drawing>
          <wp:inline distT="0" distB="0" distL="0" distR="0">
            <wp:extent cx="5505450" cy="245745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D32EF" w:rsidRPr="007970BA" w:rsidRDefault="00A808F2" w:rsidP="00E51A4B">
      <w:pPr>
        <w:pStyle w:val="NormalWeb"/>
        <w:jc w:val="both"/>
        <w:rPr>
          <w:rStyle w:val="Strong"/>
          <w:rFonts w:ascii="Verdana" w:hAnsi="Verdana"/>
          <w:b w:val="0"/>
          <w:iCs/>
          <w:sz w:val="28"/>
          <w:szCs w:val="28"/>
        </w:rPr>
      </w:pPr>
      <w:r w:rsidRPr="007970BA">
        <w:rPr>
          <w:rStyle w:val="Strong"/>
          <w:rFonts w:ascii="Verdana" w:hAnsi="Verdana"/>
          <w:b w:val="0"/>
          <w:iCs/>
        </w:rPr>
        <w:t>Note: Departure of Area-weighted rainfall of Indus Basin and its sub-region has been computed by subtracting ECHAM predicted monthly/seasonally rainfall from GPCC of corresponding month/season.</w:t>
      </w:r>
    </w:p>
    <w:p w:rsidR="005D32EF" w:rsidRPr="0040653A" w:rsidRDefault="00171CEA" w:rsidP="00653600">
      <w:pPr>
        <w:pStyle w:val="NormalWeb"/>
        <w:numPr>
          <w:ilvl w:val="0"/>
          <w:numId w:val="19"/>
        </w:numPr>
        <w:jc w:val="both"/>
        <w:rPr>
          <w:rStyle w:val="Strong"/>
          <w:rFonts w:ascii="Verdana" w:hAnsi="Verdana"/>
          <w:i/>
          <w:iCs/>
          <w:color w:val="FF0000"/>
        </w:rPr>
      </w:pPr>
      <w:r>
        <w:rPr>
          <w:rStyle w:val="Strong"/>
          <w:rFonts w:ascii="Verdana" w:hAnsi="Verdana"/>
          <w:i/>
          <w:iCs/>
          <w:color w:val="FF0000"/>
        </w:rPr>
        <w:t xml:space="preserve">Monthly </w:t>
      </w:r>
      <w:r w:rsidR="00BA06EF">
        <w:rPr>
          <w:rStyle w:val="Strong"/>
          <w:rFonts w:ascii="Verdana" w:hAnsi="Verdana"/>
          <w:i/>
          <w:iCs/>
          <w:color w:val="FF0000"/>
        </w:rPr>
        <w:t>outlook</w:t>
      </w:r>
      <w:r>
        <w:rPr>
          <w:rStyle w:val="Strong"/>
          <w:rFonts w:ascii="Verdana" w:hAnsi="Verdana"/>
          <w:i/>
          <w:iCs/>
          <w:color w:val="FF0000"/>
        </w:rPr>
        <w:t xml:space="preserve"> </w:t>
      </w:r>
    </w:p>
    <w:p w:rsidR="00653600" w:rsidRPr="0040653A" w:rsidRDefault="00653600" w:rsidP="00653600">
      <w:pPr>
        <w:pStyle w:val="ListParagraph"/>
        <w:numPr>
          <w:ilvl w:val="0"/>
          <w:numId w:val="26"/>
        </w:numPr>
        <w:spacing w:before="100" w:beforeAutospacing="1" w:after="100" w:afterAutospacing="1" w:line="240" w:lineRule="auto"/>
        <w:contextualSpacing w:val="0"/>
        <w:jc w:val="both"/>
        <w:rPr>
          <w:rStyle w:val="Strong"/>
          <w:rFonts w:ascii="Verdana" w:eastAsia="Times New Roman" w:hAnsi="Verdana"/>
          <w:i/>
          <w:iCs/>
          <w:vanish/>
          <w:color w:val="FF0000"/>
          <w:sz w:val="24"/>
          <w:szCs w:val="24"/>
        </w:rPr>
      </w:pPr>
    </w:p>
    <w:p w:rsidR="00653600" w:rsidRPr="0040653A" w:rsidRDefault="00653600" w:rsidP="00653600">
      <w:pPr>
        <w:pStyle w:val="ListParagraph"/>
        <w:numPr>
          <w:ilvl w:val="0"/>
          <w:numId w:val="26"/>
        </w:numPr>
        <w:spacing w:before="100" w:beforeAutospacing="1" w:after="100" w:afterAutospacing="1" w:line="240" w:lineRule="auto"/>
        <w:contextualSpacing w:val="0"/>
        <w:jc w:val="both"/>
        <w:rPr>
          <w:rStyle w:val="Strong"/>
          <w:rFonts w:ascii="Verdana" w:eastAsia="Times New Roman" w:hAnsi="Verdana"/>
          <w:i/>
          <w:iCs/>
          <w:vanish/>
          <w:color w:val="FF0000"/>
          <w:sz w:val="24"/>
          <w:szCs w:val="24"/>
        </w:rPr>
      </w:pPr>
    </w:p>
    <w:p w:rsidR="00653600" w:rsidRPr="0040653A" w:rsidRDefault="00653600" w:rsidP="00653600">
      <w:pPr>
        <w:pStyle w:val="ListParagraph"/>
        <w:numPr>
          <w:ilvl w:val="0"/>
          <w:numId w:val="26"/>
        </w:numPr>
        <w:spacing w:before="100" w:beforeAutospacing="1" w:after="100" w:afterAutospacing="1" w:line="240" w:lineRule="auto"/>
        <w:contextualSpacing w:val="0"/>
        <w:jc w:val="both"/>
        <w:rPr>
          <w:rStyle w:val="Strong"/>
          <w:rFonts w:ascii="Verdana" w:eastAsia="Times New Roman" w:hAnsi="Verdana"/>
          <w:i/>
          <w:iCs/>
          <w:vanish/>
          <w:color w:val="FF0000"/>
          <w:sz w:val="24"/>
          <w:szCs w:val="24"/>
        </w:rPr>
      </w:pPr>
    </w:p>
    <w:p w:rsidR="00653600" w:rsidRPr="0040653A" w:rsidRDefault="00653600" w:rsidP="00653600">
      <w:pPr>
        <w:pStyle w:val="ListParagraph"/>
        <w:numPr>
          <w:ilvl w:val="0"/>
          <w:numId w:val="26"/>
        </w:numPr>
        <w:spacing w:before="100" w:beforeAutospacing="1" w:after="100" w:afterAutospacing="1" w:line="240" w:lineRule="auto"/>
        <w:contextualSpacing w:val="0"/>
        <w:jc w:val="both"/>
        <w:rPr>
          <w:rStyle w:val="Strong"/>
          <w:rFonts w:ascii="Verdana" w:eastAsia="Times New Roman" w:hAnsi="Verdana"/>
          <w:i/>
          <w:iCs/>
          <w:vanish/>
          <w:color w:val="FF0000"/>
          <w:sz w:val="24"/>
          <w:szCs w:val="24"/>
        </w:rPr>
      </w:pPr>
    </w:p>
    <w:p w:rsidR="00653600" w:rsidRPr="0040653A" w:rsidRDefault="00653600" w:rsidP="00653600">
      <w:pPr>
        <w:pStyle w:val="ListParagraph"/>
        <w:numPr>
          <w:ilvl w:val="0"/>
          <w:numId w:val="26"/>
        </w:numPr>
        <w:spacing w:before="100" w:beforeAutospacing="1" w:after="100" w:afterAutospacing="1" w:line="240" w:lineRule="auto"/>
        <w:contextualSpacing w:val="0"/>
        <w:jc w:val="both"/>
        <w:rPr>
          <w:rStyle w:val="Strong"/>
          <w:rFonts w:ascii="Verdana" w:eastAsia="Times New Roman" w:hAnsi="Verdana"/>
          <w:i/>
          <w:iCs/>
          <w:vanish/>
          <w:color w:val="FF0000"/>
          <w:sz w:val="24"/>
          <w:szCs w:val="24"/>
        </w:rPr>
      </w:pPr>
    </w:p>
    <w:p w:rsidR="00A46C34" w:rsidRPr="00A46C34" w:rsidRDefault="00A46C34" w:rsidP="00A46C34">
      <w:pPr>
        <w:pStyle w:val="ListParagraph"/>
        <w:numPr>
          <w:ilvl w:val="0"/>
          <w:numId w:val="27"/>
        </w:numPr>
        <w:spacing w:before="100" w:beforeAutospacing="1" w:after="100" w:afterAutospacing="1" w:line="240" w:lineRule="auto"/>
        <w:contextualSpacing w:val="0"/>
        <w:jc w:val="both"/>
        <w:rPr>
          <w:rStyle w:val="Strong"/>
          <w:rFonts w:ascii="Verdana" w:eastAsia="Times New Roman" w:hAnsi="Verdana"/>
          <w:i/>
          <w:iCs/>
          <w:vanish/>
          <w:color w:val="FF0000"/>
          <w:sz w:val="24"/>
          <w:szCs w:val="24"/>
        </w:rPr>
      </w:pPr>
    </w:p>
    <w:p w:rsidR="00A46C34" w:rsidRPr="00A46C34" w:rsidRDefault="00A46C34" w:rsidP="00A46C34">
      <w:pPr>
        <w:pStyle w:val="ListParagraph"/>
        <w:numPr>
          <w:ilvl w:val="0"/>
          <w:numId w:val="27"/>
        </w:numPr>
        <w:spacing w:before="100" w:beforeAutospacing="1" w:after="100" w:afterAutospacing="1" w:line="240" w:lineRule="auto"/>
        <w:contextualSpacing w:val="0"/>
        <w:jc w:val="both"/>
        <w:rPr>
          <w:rStyle w:val="Strong"/>
          <w:rFonts w:ascii="Verdana" w:eastAsia="Times New Roman" w:hAnsi="Verdana"/>
          <w:i/>
          <w:iCs/>
          <w:vanish/>
          <w:color w:val="FF0000"/>
          <w:sz w:val="24"/>
          <w:szCs w:val="24"/>
        </w:rPr>
      </w:pPr>
    </w:p>
    <w:p w:rsidR="00A46C34" w:rsidRPr="00A46C34" w:rsidRDefault="00A46C34" w:rsidP="00A46C34">
      <w:pPr>
        <w:pStyle w:val="ListParagraph"/>
        <w:numPr>
          <w:ilvl w:val="0"/>
          <w:numId w:val="27"/>
        </w:numPr>
        <w:spacing w:before="100" w:beforeAutospacing="1" w:after="100" w:afterAutospacing="1" w:line="240" w:lineRule="auto"/>
        <w:contextualSpacing w:val="0"/>
        <w:jc w:val="both"/>
        <w:rPr>
          <w:rStyle w:val="Strong"/>
          <w:rFonts w:ascii="Verdana" w:eastAsia="Times New Roman" w:hAnsi="Verdana"/>
          <w:i/>
          <w:iCs/>
          <w:vanish/>
          <w:color w:val="FF0000"/>
          <w:sz w:val="24"/>
          <w:szCs w:val="24"/>
        </w:rPr>
      </w:pPr>
    </w:p>
    <w:p w:rsidR="00A46C34" w:rsidRPr="00A46C34" w:rsidRDefault="00A46C34" w:rsidP="00A46C34">
      <w:pPr>
        <w:pStyle w:val="ListParagraph"/>
        <w:numPr>
          <w:ilvl w:val="0"/>
          <w:numId w:val="27"/>
        </w:numPr>
        <w:spacing w:before="100" w:beforeAutospacing="1" w:after="100" w:afterAutospacing="1" w:line="240" w:lineRule="auto"/>
        <w:contextualSpacing w:val="0"/>
        <w:jc w:val="both"/>
        <w:rPr>
          <w:rStyle w:val="Strong"/>
          <w:rFonts w:ascii="Verdana" w:eastAsia="Times New Roman" w:hAnsi="Verdana"/>
          <w:i/>
          <w:iCs/>
          <w:vanish/>
          <w:color w:val="FF0000"/>
          <w:sz w:val="24"/>
          <w:szCs w:val="24"/>
        </w:rPr>
      </w:pPr>
    </w:p>
    <w:p w:rsidR="00A46C34" w:rsidRPr="00A46C34" w:rsidRDefault="00A46C34" w:rsidP="00A46C34">
      <w:pPr>
        <w:pStyle w:val="ListParagraph"/>
        <w:numPr>
          <w:ilvl w:val="0"/>
          <w:numId w:val="27"/>
        </w:numPr>
        <w:spacing w:before="100" w:beforeAutospacing="1" w:after="100" w:afterAutospacing="1" w:line="240" w:lineRule="auto"/>
        <w:contextualSpacing w:val="0"/>
        <w:jc w:val="both"/>
        <w:rPr>
          <w:rStyle w:val="Strong"/>
          <w:rFonts w:ascii="Verdana" w:eastAsia="Times New Roman" w:hAnsi="Verdana"/>
          <w:i/>
          <w:iCs/>
          <w:vanish/>
          <w:color w:val="FF0000"/>
          <w:sz w:val="24"/>
          <w:szCs w:val="24"/>
        </w:rPr>
      </w:pPr>
    </w:p>
    <w:p w:rsidR="001F0143" w:rsidRPr="001825AD" w:rsidRDefault="001825AD" w:rsidP="00A46C34">
      <w:pPr>
        <w:pStyle w:val="NormalWeb"/>
        <w:numPr>
          <w:ilvl w:val="1"/>
          <w:numId w:val="27"/>
        </w:numPr>
        <w:jc w:val="both"/>
        <w:rPr>
          <w:rStyle w:val="Strong"/>
          <w:rFonts w:ascii="Verdana" w:hAnsi="Verdana"/>
          <w:i/>
          <w:iCs/>
          <w:color w:val="FF0000"/>
        </w:rPr>
      </w:pPr>
      <w:r w:rsidRPr="001825AD">
        <w:rPr>
          <w:rStyle w:val="Strong"/>
          <w:rFonts w:ascii="Verdana" w:hAnsi="Verdana"/>
          <w:i/>
          <w:iCs/>
          <w:color w:val="FF0000"/>
        </w:rPr>
        <w:t>Ju</w:t>
      </w:r>
      <w:r w:rsidR="001A68FA">
        <w:rPr>
          <w:rStyle w:val="Strong"/>
          <w:rFonts w:ascii="Verdana" w:hAnsi="Verdana"/>
          <w:i/>
          <w:iCs/>
          <w:color w:val="FF0000"/>
        </w:rPr>
        <w:t>l</w:t>
      </w:r>
      <w:r w:rsidRPr="001825AD">
        <w:rPr>
          <w:rStyle w:val="Strong"/>
          <w:rFonts w:ascii="Verdana" w:hAnsi="Verdana"/>
          <w:i/>
          <w:iCs/>
          <w:color w:val="FF0000"/>
        </w:rPr>
        <w:t>, 201</w:t>
      </w:r>
      <w:r w:rsidR="00DD0178">
        <w:rPr>
          <w:rStyle w:val="Strong"/>
          <w:rFonts w:ascii="Verdana" w:hAnsi="Verdana"/>
          <w:i/>
          <w:iCs/>
          <w:color w:val="FF0000"/>
        </w:rPr>
        <w:t>4</w:t>
      </w:r>
    </w:p>
    <w:p w:rsidR="005D32EF" w:rsidRDefault="001A68FA" w:rsidP="00B876ED">
      <w:pPr>
        <w:pStyle w:val="NormalWeb"/>
        <w:jc w:val="center"/>
        <w:rPr>
          <w:rStyle w:val="Strong"/>
          <w:rFonts w:ascii="Verdana" w:hAnsi="Verdana"/>
          <w:bCs w:val="0"/>
          <w:i/>
          <w:noProof/>
          <w:color w:val="FF0000"/>
          <w:sz w:val="36"/>
          <w:szCs w:val="36"/>
        </w:rPr>
      </w:pPr>
      <w:r w:rsidRPr="001A68FA">
        <w:rPr>
          <w:rStyle w:val="Strong"/>
          <w:rFonts w:ascii="Verdana" w:hAnsi="Verdana"/>
          <w:bCs w:val="0"/>
          <w:i/>
          <w:noProof/>
          <w:color w:val="FF0000"/>
          <w:sz w:val="36"/>
          <w:szCs w:val="36"/>
        </w:rPr>
        <w:drawing>
          <wp:inline distT="0" distB="0" distL="0" distR="0">
            <wp:extent cx="5419725" cy="2171700"/>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B59E1" w:rsidRDefault="00E04FEF" w:rsidP="00BB59E1">
      <w:pPr>
        <w:pStyle w:val="NormalWeb"/>
        <w:jc w:val="both"/>
        <w:rPr>
          <w:rStyle w:val="Strong"/>
          <w:rFonts w:ascii="Verdana" w:hAnsi="Verdana"/>
          <w:b w:val="0"/>
          <w:i/>
          <w:iCs/>
          <w:sz w:val="20"/>
          <w:szCs w:val="20"/>
        </w:rPr>
      </w:pPr>
      <w:r w:rsidRPr="00171CEA">
        <w:rPr>
          <w:rStyle w:val="Strong"/>
          <w:rFonts w:ascii="Verdana" w:hAnsi="Verdana"/>
          <w:b w:val="0"/>
          <w:i/>
          <w:iCs/>
          <w:sz w:val="20"/>
          <w:szCs w:val="20"/>
        </w:rPr>
        <w:t>Comparison of expected</w:t>
      </w:r>
      <w:r>
        <w:rPr>
          <w:rStyle w:val="Strong"/>
          <w:rFonts w:ascii="Verdana" w:hAnsi="Verdana"/>
          <w:b w:val="0"/>
          <w:i/>
          <w:iCs/>
          <w:sz w:val="20"/>
          <w:szCs w:val="20"/>
        </w:rPr>
        <w:t xml:space="preserve"> (red bar),</w:t>
      </w:r>
      <w:r w:rsidRPr="00171CEA">
        <w:rPr>
          <w:rStyle w:val="Strong"/>
          <w:rFonts w:ascii="Verdana" w:hAnsi="Verdana"/>
          <w:b w:val="0"/>
          <w:i/>
          <w:iCs/>
          <w:sz w:val="20"/>
          <w:szCs w:val="20"/>
        </w:rPr>
        <w:t xml:space="preserve"> average</w:t>
      </w:r>
      <w:r>
        <w:rPr>
          <w:rStyle w:val="Strong"/>
          <w:rFonts w:ascii="Verdana" w:hAnsi="Verdana"/>
          <w:b w:val="0"/>
          <w:i/>
          <w:iCs/>
          <w:sz w:val="20"/>
          <w:szCs w:val="20"/>
        </w:rPr>
        <w:t xml:space="preserve"> (blue bar) and departure (green line) of</w:t>
      </w:r>
      <w:r w:rsidRPr="00171CEA">
        <w:rPr>
          <w:rStyle w:val="Strong"/>
          <w:rFonts w:ascii="Verdana" w:hAnsi="Verdana"/>
          <w:b w:val="0"/>
          <w:i/>
          <w:iCs/>
          <w:sz w:val="20"/>
          <w:szCs w:val="20"/>
        </w:rPr>
        <w:t xml:space="preserve"> rainfall</w:t>
      </w:r>
      <w:r>
        <w:rPr>
          <w:rStyle w:val="Strong"/>
          <w:rFonts w:ascii="Verdana" w:hAnsi="Verdana"/>
          <w:b w:val="0"/>
          <w:i/>
          <w:iCs/>
          <w:sz w:val="20"/>
          <w:szCs w:val="20"/>
        </w:rPr>
        <w:t xml:space="preserve"> from normal</w:t>
      </w:r>
      <w:r w:rsidRPr="00171CEA">
        <w:rPr>
          <w:rStyle w:val="Strong"/>
          <w:rFonts w:ascii="Verdana" w:hAnsi="Verdana"/>
          <w:b w:val="0"/>
          <w:i/>
          <w:iCs/>
          <w:sz w:val="20"/>
          <w:szCs w:val="20"/>
        </w:rPr>
        <w:t xml:space="preserve"> over catchment area of Indus and its sub-regions</w:t>
      </w:r>
      <w:r w:rsidR="00DD0178">
        <w:rPr>
          <w:rStyle w:val="Strong"/>
          <w:rFonts w:ascii="Verdana" w:hAnsi="Verdana"/>
          <w:b w:val="0"/>
          <w:i/>
          <w:iCs/>
          <w:sz w:val="20"/>
          <w:szCs w:val="20"/>
        </w:rPr>
        <w:t>.</w:t>
      </w:r>
    </w:p>
    <w:p w:rsidR="007904C3" w:rsidRDefault="007904C3" w:rsidP="007904C3">
      <w:pPr>
        <w:pStyle w:val="NormalWeb"/>
        <w:jc w:val="both"/>
        <w:rPr>
          <w:rFonts w:ascii="Verdana" w:hAnsi="Verdana"/>
          <w:noProof/>
        </w:rPr>
      </w:pPr>
      <w:r>
        <w:rPr>
          <w:rFonts w:ascii="Verdana" w:hAnsi="Verdana"/>
          <w:b/>
          <w:i/>
          <w:noProof/>
        </w:rPr>
        <w:t xml:space="preserve">Indus Basin: </w:t>
      </w:r>
      <w:r w:rsidR="007225FE" w:rsidRPr="007225FE">
        <w:rPr>
          <w:rFonts w:ascii="Verdana" w:hAnsi="Verdana"/>
          <w:noProof/>
        </w:rPr>
        <w:t xml:space="preserve">Signigicantly below </w:t>
      </w:r>
      <w:r w:rsidR="007225FE">
        <w:rPr>
          <w:rFonts w:ascii="Verdana" w:hAnsi="Verdana"/>
          <w:noProof/>
        </w:rPr>
        <w:t>a</w:t>
      </w:r>
      <w:r w:rsidR="00DD0178" w:rsidRPr="007225FE">
        <w:rPr>
          <w:rFonts w:ascii="Verdana" w:hAnsi="Verdana"/>
          <w:noProof/>
        </w:rPr>
        <w:t>verage</w:t>
      </w:r>
      <w:r w:rsidRPr="007225FE">
        <w:rPr>
          <w:rFonts w:ascii="Verdana" w:hAnsi="Verdana"/>
          <w:noProof/>
        </w:rPr>
        <w:t xml:space="preserve"> </w:t>
      </w:r>
      <w:r>
        <w:rPr>
          <w:rFonts w:ascii="Verdana" w:hAnsi="Verdana"/>
          <w:noProof/>
        </w:rPr>
        <w:t xml:space="preserve">rainfall is expected over catchment area of Indus baisn </w:t>
      </w:r>
      <w:r w:rsidR="00DA3E4C">
        <w:rPr>
          <w:rFonts w:ascii="Verdana" w:hAnsi="Verdana"/>
          <w:noProof/>
        </w:rPr>
        <w:t>and above normal day temperature over the region. T</w:t>
      </w:r>
      <w:r w:rsidR="00EF627E">
        <w:rPr>
          <w:rFonts w:ascii="Verdana" w:hAnsi="Verdana"/>
          <w:noProof/>
        </w:rPr>
        <w:t>hat would result</w:t>
      </w:r>
      <w:r>
        <w:rPr>
          <w:rFonts w:ascii="Verdana" w:hAnsi="Verdana"/>
          <w:noProof/>
        </w:rPr>
        <w:t xml:space="preserve"> </w:t>
      </w:r>
      <w:r w:rsidR="00DA3E4C">
        <w:rPr>
          <w:rFonts w:ascii="Verdana" w:hAnsi="Verdana"/>
          <w:noProof/>
        </w:rPr>
        <w:t>above</w:t>
      </w:r>
      <w:r>
        <w:rPr>
          <w:rFonts w:ascii="Verdana" w:hAnsi="Verdana"/>
          <w:noProof/>
        </w:rPr>
        <w:t xml:space="preserve"> normal </w:t>
      </w:r>
      <w:r w:rsidR="00304C6B">
        <w:rPr>
          <w:rFonts w:ascii="Verdana" w:hAnsi="Verdana"/>
          <w:noProof/>
        </w:rPr>
        <w:t>surface runoff</w:t>
      </w:r>
      <w:r>
        <w:rPr>
          <w:rFonts w:ascii="Verdana" w:hAnsi="Verdana"/>
          <w:noProof/>
        </w:rPr>
        <w:t xml:space="preserve"> water in the rivers. </w:t>
      </w:r>
    </w:p>
    <w:p w:rsidR="00533C25" w:rsidRDefault="007904C3" w:rsidP="00061694">
      <w:pPr>
        <w:pStyle w:val="NormalWeb"/>
        <w:numPr>
          <w:ilvl w:val="0"/>
          <w:numId w:val="1"/>
        </w:numPr>
        <w:jc w:val="both"/>
        <w:rPr>
          <w:rFonts w:ascii="Verdana" w:hAnsi="Verdana"/>
          <w:noProof/>
        </w:rPr>
      </w:pPr>
      <w:r w:rsidRPr="00533C25">
        <w:rPr>
          <w:rFonts w:ascii="Verdana" w:hAnsi="Verdana"/>
          <w:b/>
          <w:noProof/>
        </w:rPr>
        <w:lastRenderedPageBreak/>
        <w:t>Upper Indus:</w:t>
      </w:r>
      <w:r w:rsidRPr="00533C25">
        <w:rPr>
          <w:rFonts w:ascii="Verdana" w:hAnsi="Verdana"/>
          <w:noProof/>
        </w:rPr>
        <w:t xml:space="preserve"> </w:t>
      </w:r>
      <w:r w:rsidR="007225FE">
        <w:rPr>
          <w:rFonts w:ascii="Verdana" w:hAnsi="Verdana"/>
          <w:noProof/>
        </w:rPr>
        <w:t>Slightly below n</w:t>
      </w:r>
      <w:r w:rsidRPr="00533C25">
        <w:rPr>
          <w:rFonts w:ascii="Verdana" w:hAnsi="Verdana"/>
          <w:noProof/>
        </w:rPr>
        <w:t xml:space="preserve">ormal rainfall is expected over catchment of Upper Indus. In addition melting snow/ ice </w:t>
      </w:r>
      <w:r w:rsidR="00EF627E" w:rsidRPr="00533C25">
        <w:rPr>
          <w:rFonts w:ascii="Verdana" w:hAnsi="Verdana"/>
          <w:noProof/>
        </w:rPr>
        <w:t>may</w:t>
      </w:r>
      <w:r w:rsidRPr="00533C25">
        <w:rPr>
          <w:rFonts w:ascii="Verdana" w:hAnsi="Verdana"/>
          <w:noProof/>
        </w:rPr>
        <w:t xml:space="preserve"> increase </w:t>
      </w:r>
      <w:r w:rsidR="00304C6B" w:rsidRPr="00533C25">
        <w:rPr>
          <w:rFonts w:ascii="Verdana" w:hAnsi="Verdana"/>
          <w:noProof/>
        </w:rPr>
        <w:t>surface runoff</w:t>
      </w:r>
      <w:r w:rsidRPr="00533C25">
        <w:rPr>
          <w:rFonts w:ascii="Verdana" w:hAnsi="Verdana"/>
          <w:noProof/>
        </w:rPr>
        <w:t xml:space="preserve"> water in the </w:t>
      </w:r>
      <w:r w:rsidR="00EF627E" w:rsidRPr="00533C25">
        <w:rPr>
          <w:rFonts w:ascii="Verdana" w:hAnsi="Verdana"/>
          <w:noProof/>
        </w:rPr>
        <w:t>upper Indus tributeries</w:t>
      </w:r>
      <w:r w:rsidRPr="00533C25">
        <w:rPr>
          <w:rFonts w:ascii="Verdana" w:hAnsi="Verdana"/>
          <w:noProof/>
        </w:rPr>
        <w:t>.</w:t>
      </w:r>
    </w:p>
    <w:p w:rsidR="007904C3" w:rsidRDefault="00533C25" w:rsidP="00061694">
      <w:pPr>
        <w:pStyle w:val="NormalWeb"/>
        <w:numPr>
          <w:ilvl w:val="0"/>
          <w:numId w:val="1"/>
        </w:numPr>
        <w:jc w:val="both"/>
        <w:rPr>
          <w:rFonts w:ascii="Verdana" w:hAnsi="Verdana"/>
          <w:noProof/>
        </w:rPr>
      </w:pPr>
      <w:r w:rsidRPr="00533C25">
        <w:rPr>
          <w:rFonts w:ascii="Verdana" w:hAnsi="Verdana"/>
          <w:b/>
          <w:noProof/>
        </w:rPr>
        <w:t xml:space="preserve"> </w:t>
      </w:r>
      <w:r w:rsidR="007904C3" w:rsidRPr="00533C25">
        <w:rPr>
          <w:rFonts w:ascii="Verdana" w:hAnsi="Verdana"/>
          <w:b/>
          <w:noProof/>
        </w:rPr>
        <w:t>Kabul:</w:t>
      </w:r>
      <w:r w:rsidR="007904C3" w:rsidRPr="00533C25">
        <w:rPr>
          <w:rFonts w:ascii="Verdana" w:hAnsi="Verdana"/>
          <w:noProof/>
        </w:rPr>
        <w:t xml:space="preserve"> </w:t>
      </w:r>
      <w:r w:rsidR="007225FE">
        <w:rPr>
          <w:rFonts w:ascii="Verdana" w:hAnsi="Verdana"/>
          <w:noProof/>
        </w:rPr>
        <w:t>A</w:t>
      </w:r>
      <w:r w:rsidR="007904C3" w:rsidRPr="00533C25">
        <w:rPr>
          <w:rFonts w:ascii="Verdana" w:hAnsi="Verdana"/>
          <w:noProof/>
        </w:rPr>
        <w:t xml:space="preserve">verage </w:t>
      </w:r>
      <w:r w:rsidR="00304C6B" w:rsidRPr="00533C25">
        <w:rPr>
          <w:rFonts w:ascii="Verdana" w:hAnsi="Verdana"/>
          <w:noProof/>
        </w:rPr>
        <w:t>surface runoff</w:t>
      </w:r>
      <w:r w:rsidR="007904C3" w:rsidRPr="00533C25">
        <w:rPr>
          <w:rFonts w:ascii="Verdana" w:hAnsi="Verdana"/>
          <w:noProof/>
        </w:rPr>
        <w:t xml:space="preserve"> water is expected in the Kabul river </w:t>
      </w:r>
      <w:r w:rsidR="00DA3E4C">
        <w:rPr>
          <w:rFonts w:ascii="Verdana" w:hAnsi="Verdana"/>
          <w:noProof/>
        </w:rPr>
        <w:t xml:space="preserve"> because of ice melting and continous rainfall over the region. </w:t>
      </w:r>
    </w:p>
    <w:p w:rsidR="007904C3" w:rsidRDefault="007904C3" w:rsidP="00061694">
      <w:pPr>
        <w:pStyle w:val="NormalWeb"/>
        <w:numPr>
          <w:ilvl w:val="0"/>
          <w:numId w:val="1"/>
        </w:numPr>
        <w:jc w:val="both"/>
        <w:rPr>
          <w:rFonts w:ascii="Verdana" w:hAnsi="Verdana"/>
          <w:noProof/>
        </w:rPr>
      </w:pPr>
      <w:r w:rsidRPr="001825AD">
        <w:rPr>
          <w:rFonts w:ascii="Verdana" w:hAnsi="Verdana"/>
          <w:b/>
          <w:noProof/>
        </w:rPr>
        <w:t>Panjnad:</w:t>
      </w:r>
      <w:r>
        <w:rPr>
          <w:rFonts w:ascii="Verdana" w:hAnsi="Verdana"/>
          <w:noProof/>
        </w:rPr>
        <w:t xml:space="preserve"> </w:t>
      </w:r>
      <w:r w:rsidR="007225FE">
        <w:rPr>
          <w:rFonts w:ascii="Verdana" w:hAnsi="Verdana"/>
          <w:noProof/>
        </w:rPr>
        <w:t>Slightly below a</w:t>
      </w:r>
      <w:r w:rsidR="00DA3E4C">
        <w:rPr>
          <w:rFonts w:ascii="Verdana" w:hAnsi="Verdana"/>
          <w:noProof/>
        </w:rPr>
        <w:t>verage rainfall is expected during Ju</w:t>
      </w:r>
      <w:r w:rsidR="007225FE">
        <w:rPr>
          <w:rFonts w:ascii="Verdana" w:hAnsi="Verdana"/>
          <w:noProof/>
        </w:rPr>
        <w:t>ly</w:t>
      </w:r>
      <w:r w:rsidR="00DA3E4C">
        <w:rPr>
          <w:rFonts w:ascii="Verdana" w:hAnsi="Verdana"/>
          <w:noProof/>
        </w:rPr>
        <w:t xml:space="preserve"> but due to high day temperature over northern region will causes normal surface runoff</w:t>
      </w:r>
      <w:r w:rsidR="001B0E2D">
        <w:rPr>
          <w:rFonts w:ascii="Verdana" w:hAnsi="Verdana"/>
          <w:noProof/>
        </w:rPr>
        <w:t xml:space="preserve"> over western rivers of Panjnad (Jhelum and Chinab)</w:t>
      </w:r>
      <w:r w:rsidR="00DA3E4C">
        <w:rPr>
          <w:rFonts w:ascii="Verdana" w:hAnsi="Verdana"/>
          <w:noProof/>
        </w:rPr>
        <w:t xml:space="preserve">. </w:t>
      </w:r>
      <w:r>
        <w:rPr>
          <w:rFonts w:ascii="Verdana" w:hAnsi="Verdana"/>
          <w:noProof/>
        </w:rPr>
        <w:t xml:space="preserve">However less </w:t>
      </w:r>
      <w:r w:rsidR="00304C6B">
        <w:rPr>
          <w:rFonts w:ascii="Verdana" w:hAnsi="Verdana"/>
          <w:noProof/>
        </w:rPr>
        <w:t>surface runoff</w:t>
      </w:r>
      <w:r>
        <w:rPr>
          <w:rFonts w:ascii="Verdana" w:hAnsi="Verdana"/>
          <w:noProof/>
        </w:rPr>
        <w:t xml:space="preserve"> water is expected in the eatern rivers of Panjnad (the Ravi and the Sutlej  </w:t>
      </w:r>
    </w:p>
    <w:p w:rsidR="007904C3" w:rsidRDefault="007904C3" w:rsidP="00061694">
      <w:pPr>
        <w:pStyle w:val="NormalWeb"/>
        <w:numPr>
          <w:ilvl w:val="0"/>
          <w:numId w:val="1"/>
        </w:numPr>
        <w:jc w:val="both"/>
        <w:rPr>
          <w:rFonts w:ascii="Verdana" w:hAnsi="Verdana"/>
          <w:noProof/>
        </w:rPr>
      </w:pPr>
      <w:r w:rsidRPr="00BA06EF">
        <w:rPr>
          <w:rFonts w:ascii="Verdana" w:hAnsi="Verdana"/>
          <w:b/>
          <w:i/>
          <w:noProof/>
        </w:rPr>
        <w:t>Trunk Indus:</w:t>
      </w:r>
      <w:r>
        <w:rPr>
          <w:rFonts w:ascii="Verdana" w:hAnsi="Verdana"/>
          <w:noProof/>
        </w:rPr>
        <w:t xml:space="preserve"> </w:t>
      </w:r>
      <w:r w:rsidR="007225FE">
        <w:rPr>
          <w:rFonts w:ascii="Verdana" w:hAnsi="Verdana"/>
          <w:noProof/>
        </w:rPr>
        <w:t>Below average</w:t>
      </w:r>
      <w:r>
        <w:rPr>
          <w:rFonts w:ascii="Verdana" w:hAnsi="Verdana"/>
          <w:noProof/>
        </w:rPr>
        <w:t xml:space="preserve"> rainfall over southern parts of the countury as well in the catchment areas of trunk cause </w:t>
      </w:r>
      <w:r w:rsidR="007225FE">
        <w:rPr>
          <w:rFonts w:ascii="Verdana" w:hAnsi="Verdana"/>
          <w:noProof/>
        </w:rPr>
        <w:t xml:space="preserve">slightly below </w:t>
      </w:r>
      <w:r w:rsidR="00533C25">
        <w:rPr>
          <w:rFonts w:ascii="Verdana" w:hAnsi="Verdana"/>
          <w:noProof/>
        </w:rPr>
        <w:t>average</w:t>
      </w:r>
      <w:r>
        <w:rPr>
          <w:rFonts w:ascii="Verdana" w:hAnsi="Verdana"/>
          <w:noProof/>
        </w:rPr>
        <w:t xml:space="preserve"> </w:t>
      </w:r>
      <w:r w:rsidR="00304C6B">
        <w:rPr>
          <w:rFonts w:ascii="Verdana" w:hAnsi="Verdana"/>
          <w:noProof/>
        </w:rPr>
        <w:t>surface runoff</w:t>
      </w:r>
      <w:r>
        <w:rPr>
          <w:rFonts w:ascii="Verdana" w:hAnsi="Verdana"/>
          <w:noProof/>
        </w:rPr>
        <w:t xml:space="preserve"> water in the trunk especially </w:t>
      </w:r>
      <w:r w:rsidR="00F6693D">
        <w:rPr>
          <w:rFonts w:ascii="Verdana" w:hAnsi="Verdana"/>
          <w:noProof/>
        </w:rPr>
        <w:t>at</w:t>
      </w:r>
      <w:r>
        <w:rPr>
          <w:rFonts w:ascii="Verdana" w:hAnsi="Verdana"/>
          <w:noProof/>
        </w:rPr>
        <w:t xml:space="preserve"> Kot</w:t>
      </w:r>
      <w:r w:rsidR="00F6693D">
        <w:rPr>
          <w:rFonts w:ascii="Verdana" w:hAnsi="Verdana"/>
          <w:noProof/>
        </w:rPr>
        <w:t>r</w:t>
      </w:r>
      <w:r>
        <w:rPr>
          <w:rFonts w:ascii="Verdana" w:hAnsi="Verdana"/>
          <w:noProof/>
        </w:rPr>
        <w:t>i b</w:t>
      </w:r>
      <w:r w:rsidR="00F6693D">
        <w:rPr>
          <w:rFonts w:ascii="Verdana" w:hAnsi="Verdana"/>
          <w:noProof/>
        </w:rPr>
        <w:t>arr</w:t>
      </w:r>
      <w:r>
        <w:rPr>
          <w:rFonts w:ascii="Verdana" w:hAnsi="Verdana"/>
          <w:noProof/>
        </w:rPr>
        <w:t xml:space="preserve">age during </w:t>
      </w:r>
      <w:r w:rsidR="00F6693D">
        <w:rPr>
          <w:rFonts w:ascii="Verdana" w:hAnsi="Verdana"/>
          <w:noProof/>
        </w:rPr>
        <w:t>J</w:t>
      </w:r>
      <w:r>
        <w:rPr>
          <w:rFonts w:ascii="Verdana" w:hAnsi="Verdana"/>
          <w:noProof/>
        </w:rPr>
        <w:t>u</w:t>
      </w:r>
      <w:r w:rsidR="007225FE">
        <w:rPr>
          <w:rFonts w:ascii="Verdana" w:hAnsi="Verdana"/>
          <w:noProof/>
        </w:rPr>
        <w:t>ly</w:t>
      </w:r>
      <w:r>
        <w:rPr>
          <w:rFonts w:ascii="Verdana" w:hAnsi="Verdana"/>
          <w:noProof/>
        </w:rPr>
        <w:t>.</w:t>
      </w:r>
    </w:p>
    <w:p w:rsidR="0016670F" w:rsidRDefault="0016670F" w:rsidP="0016670F">
      <w:pPr>
        <w:pStyle w:val="NormalWeb"/>
        <w:jc w:val="both"/>
        <w:rPr>
          <w:rFonts w:ascii="Verdana" w:hAnsi="Verdana"/>
          <w:noProof/>
        </w:rPr>
      </w:pPr>
    </w:p>
    <w:p w:rsidR="00BB59E1" w:rsidRDefault="001A68FA" w:rsidP="00E51A4B">
      <w:pPr>
        <w:pStyle w:val="NormalWeb"/>
        <w:jc w:val="both"/>
        <w:rPr>
          <w:rFonts w:ascii="Verdana" w:hAnsi="Verdana"/>
          <w:b/>
          <w:i/>
          <w:noProof/>
        </w:rPr>
      </w:pPr>
      <w:r>
        <w:rPr>
          <w:rFonts w:ascii="Verdana" w:hAnsi="Verdana"/>
          <w:b/>
          <w:i/>
          <w:noProof/>
        </w:rPr>
        <w:drawing>
          <wp:inline distT="0" distB="0" distL="0" distR="0">
            <wp:extent cx="2809875" cy="3381375"/>
            <wp:effectExtent l="19050" t="0" r="9525" b="0"/>
            <wp:docPr id="8" name="Picture 1" descr="C:\Users\Khalid Malik\Google Drive\seasonal_fst\Indus\Indus\jul-14\jul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alid Malik\Google Drive\seasonal_fst\Indus\Indus\jul-14\jul14.png"/>
                    <pic:cNvPicPr>
                      <a:picLocks noChangeAspect="1" noChangeArrowheads="1"/>
                    </pic:cNvPicPr>
                  </pic:nvPicPr>
                  <pic:blipFill>
                    <a:blip r:embed="rId13" cstate="print"/>
                    <a:srcRect/>
                    <a:stretch>
                      <a:fillRect/>
                    </a:stretch>
                  </pic:blipFill>
                  <pic:spPr bwMode="auto">
                    <a:xfrm>
                      <a:off x="0" y="0"/>
                      <a:ext cx="2809875" cy="3381375"/>
                    </a:xfrm>
                    <a:prstGeom prst="rect">
                      <a:avLst/>
                    </a:prstGeom>
                    <a:noFill/>
                    <a:ln w="9525">
                      <a:noFill/>
                      <a:miter lim="800000"/>
                      <a:headEnd/>
                      <a:tailEnd/>
                    </a:ln>
                  </pic:spPr>
                </pic:pic>
              </a:graphicData>
            </a:graphic>
          </wp:inline>
        </w:drawing>
      </w:r>
      <w:r>
        <w:rPr>
          <w:rFonts w:ascii="Verdana" w:hAnsi="Verdana"/>
          <w:b/>
          <w:i/>
          <w:noProof/>
        </w:rPr>
        <w:drawing>
          <wp:inline distT="0" distB="0" distL="0" distR="0">
            <wp:extent cx="2895600" cy="3381375"/>
            <wp:effectExtent l="19050" t="0" r="0" b="0"/>
            <wp:docPr id="9" name="Picture 2" descr="C:\Users\Khalid Malik\Google Drive\seasonal_fst\Indus\Indus\jul-14\dep_jul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halid Malik\Google Drive\seasonal_fst\Indus\Indus\jul-14\dep_jul14.png"/>
                    <pic:cNvPicPr>
                      <a:picLocks noChangeAspect="1" noChangeArrowheads="1"/>
                    </pic:cNvPicPr>
                  </pic:nvPicPr>
                  <pic:blipFill>
                    <a:blip r:embed="rId14" cstate="print"/>
                    <a:srcRect/>
                    <a:stretch>
                      <a:fillRect/>
                    </a:stretch>
                  </pic:blipFill>
                  <pic:spPr bwMode="auto">
                    <a:xfrm>
                      <a:off x="0" y="0"/>
                      <a:ext cx="2895600" cy="3381375"/>
                    </a:xfrm>
                    <a:prstGeom prst="rect">
                      <a:avLst/>
                    </a:prstGeom>
                    <a:noFill/>
                    <a:ln w="9525">
                      <a:noFill/>
                      <a:miter lim="800000"/>
                      <a:headEnd/>
                      <a:tailEnd/>
                    </a:ln>
                  </pic:spPr>
                </pic:pic>
              </a:graphicData>
            </a:graphic>
          </wp:inline>
        </w:drawing>
      </w:r>
    </w:p>
    <w:p w:rsidR="00F00F04" w:rsidRDefault="00F00F04" w:rsidP="00F00F04">
      <w:pPr>
        <w:pStyle w:val="NormalWeb"/>
        <w:jc w:val="both"/>
        <w:rPr>
          <w:rStyle w:val="Strong"/>
          <w:rFonts w:ascii="Verdana" w:hAnsi="Verdana"/>
          <w:b w:val="0"/>
          <w:i/>
          <w:iCs/>
          <w:sz w:val="20"/>
          <w:szCs w:val="20"/>
        </w:rPr>
      </w:pPr>
      <w:r>
        <w:rPr>
          <w:rStyle w:val="Strong"/>
          <w:rFonts w:ascii="Verdana" w:hAnsi="Verdana"/>
          <w:b w:val="0"/>
          <w:i/>
          <w:iCs/>
          <w:sz w:val="20"/>
          <w:szCs w:val="20"/>
        </w:rPr>
        <w:t xml:space="preserve">                             a)                                                b)</w:t>
      </w:r>
    </w:p>
    <w:p w:rsidR="00BB59E1" w:rsidRDefault="00BB59E1" w:rsidP="00BB59E1">
      <w:pPr>
        <w:pStyle w:val="NormalWeb"/>
        <w:jc w:val="both"/>
        <w:rPr>
          <w:rFonts w:ascii="Verdana" w:hAnsi="Verdana"/>
          <w:i/>
          <w:noProof/>
          <w:sz w:val="20"/>
          <w:szCs w:val="20"/>
        </w:rPr>
      </w:pPr>
      <w:r w:rsidRPr="00171CEA">
        <w:rPr>
          <w:rFonts w:ascii="Verdana" w:hAnsi="Verdana"/>
          <w:i/>
          <w:noProof/>
          <w:sz w:val="20"/>
          <w:szCs w:val="20"/>
        </w:rPr>
        <w:t xml:space="preserve">Spatial distribution of </w:t>
      </w:r>
      <w:r>
        <w:rPr>
          <w:rFonts w:ascii="Verdana" w:hAnsi="Verdana"/>
          <w:i/>
          <w:noProof/>
          <w:sz w:val="20"/>
          <w:szCs w:val="20"/>
        </w:rPr>
        <w:t xml:space="preserve">a) </w:t>
      </w:r>
      <w:r w:rsidRPr="00171CEA">
        <w:rPr>
          <w:rFonts w:ascii="Verdana" w:hAnsi="Verdana"/>
          <w:i/>
          <w:noProof/>
          <w:sz w:val="20"/>
          <w:szCs w:val="20"/>
        </w:rPr>
        <w:t>expected</w:t>
      </w:r>
      <w:r>
        <w:rPr>
          <w:rFonts w:ascii="Verdana" w:hAnsi="Verdana"/>
          <w:i/>
          <w:noProof/>
          <w:sz w:val="20"/>
          <w:szCs w:val="20"/>
        </w:rPr>
        <w:t xml:space="preserve"> rainfall</w:t>
      </w:r>
      <w:r w:rsidRPr="00171CEA">
        <w:rPr>
          <w:rFonts w:ascii="Verdana" w:hAnsi="Verdana"/>
          <w:i/>
          <w:noProof/>
          <w:sz w:val="20"/>
          <w:szCs w:val="20"/>
        </w:rPr>
        <w:t xml:space="preserve">  </w:t>
      </w:r>
      <w:r>
        <w:rPr>
          <w:rFonts w:ascii="Verdana" w:hAnsi="Verdana"/>
          <w:i/>
          <w:noProof/>
          <w:sz w:val="20"/>
          <w:szCs w:val="20"/>
        </w:rPr>
        <w:t xml:space="preserve">and b) departure from normal rainfall </w:t>
      </w:r>
      <w:r w:rsidRPr="00171CEA">
        <w:rPr>
          <w:rFonts w:ascii="Verdana" w:hAnsi="Verdana"/>
          <w:i/>
          <w:noProof/>
          <w:sz w:val="20"/>
          <w:szCs w:val="20"/>
        </w:rPr>
        <w:t>during Ju</w:t>
      </w:r>
      <w:r w:rsidR="00720C0F">
        <w:rPr>
          <w:rFonts w:ascii="Verdana" w:hAnsi="Verdana"/>
          <w:i/>
          <w:noProof/>
          <w:sz w:val="20"/>
          <w:szCs w:val="20"/>
        </w:rPr>
        <w:t>ne</w:t>
      </w:r>
      <w:r w:rsidRPr="00171CEA">
        <w:rPr>
          <w:rFonts w:ascii="Verdana" w:hAnsi="Verdana"/>
          <w:i/>
          <w:noProof/>
          <w:sz w:val="20"/>
          <w:szCs w:val="20"/>
        </w:rPr>
        <w:t>, 201</w:t>
      </w:r>
      <w:r w:rsidR="00720C0F">
        <w:rPr>
          <w:rFonts w:ascii="Verdana" w:hAnsi="Verdana"/>
          <w:i/>
          <w:noProof/>
          <w:sz w:val="20"/>
          <w:szCs w:val="20"/>
        </w:rPr>
        <w:t>4</w:t>
      </w:r>
    </w:p>
    <w:p w:rsidR="00F97C1E" w:rsidRDefault="00F97C1E" w:rsidP="00BB59E1">
      <w:pPr>
        <w:pStyle w:val="NormalWeb"/>
        <w:jc w:val="both"/>
        <w:rPr>
          <w:rFonts w:ascii="Verdana" w:hAnsi="Verdana"/>
          <w:i/>
          <w:noProof/>
          <w:sz w:val="20"/>
          <w:szCs w:val="20"/>
        </w:rPr>
      </w:pPr>
    </w:p>
    <w:p w:rsidR="0016670F" w:rsidRDefault="0016670F" w:rsidP="00BB59E1">
      <w:pPr>
        <w:pStyle w:val="NormalWeb"/>
        <w:jc w:val="both"/>
        <w:rPr>
          <w:rFonts w:ascii="Verdana" w:hAnsi="Verdana"/>
          <w:i/>
          <w:noProof/>
          <w:sz w:val="20"/>
          <w:szCs w:val="20"/>
        </w:rPr>
      </w:pPr>
    </w:p>
    <w:p w:rsidR="00F97C1E" w:rsidRDefault="00F97C1E" w:rsidP="00BB59E1">
      <w:pPr>
        <w:pStyle w:val="NormalWeb"/>
        <w:jc w:val="both"/>
        <w:rPr>
          <w:rFonts w:ascii="Verdana" w:hAnsi="Verdana"/>
          <w:i/>
          <w:noProof/>
          <w:sz w:val="20"/>
          <w:szCs w:val="20"/>
        </w:rPr>
      </w:pPr>
    </w:p>
    <w:p w:rsidR="00BA06EF" w:rsidRPr="007970BA" w:rsidRDefault="001A68FA" w:rsidP="00BA06EF">
      <w:pPr>
        <w:pStyle w:val="NormalWeb"/>
        <w:numPr>
          <w:ilvl w:val="1"/>
          <w:numId w:val="27"/>
        </w:numPr>
        <w:jc w:val="both"/>
        <w:rPr>
          <w:rStyle w:val="Strong"/>
          <w:rFonts w:ascii="Verdana" w:hAnsi="Verdana"/>
          <w:i/>
          <w:iCs/>
          <w:color w:val="FF0000"/>
          <w:sz w:val="36"/>
          <w:szCs w:val="36"/>
        </w:rPr>
      </w:pPr>
      <w:r>
        <w:rPr>
          <w:rStyle w:val="Strong"/>
          <w:rFonts w:ascii="Verdana" w:hAnsi="Verdana"/>
          <w:i/>
          <w:iCs/>
          <w:color w:val="FF0000"/>
        </w:rPr>
        <w:t>August</w:t>
      </w:r>
      <w:r w:rsidR="00BA06EF" w:rsidRPr="001825AD">
        <w:rPr>
          <w:rStyle w:val="Strong"/>
          <w:rFonts w:ascii="Verdana" w:hAnsi="Verdana"/>
          <w:i/>
          <w:iCs/>
          <w:color w:val="FF0000"/>
        </w:rPr>
        <w:t>, 201</w:t>
      </w:r>
      <w:r w:rsidR="001B0E2D">
        <w:rPr>
          <w:rStyle w:val="Strong"/>
          <w:rFonts w:ascii="Verdana" w:hAnsi="Verdana"/>
          <w:i/>
          <w:iCs/>
          <w:color w:val="FF0000"/>
        </w:rPr>
        <w:t>4</w:t>
      </w:r>
    </w:p>
    <w:p w:rsidR="005D32EF" w:rsidRDefault="001A68FA" w:rsidP="00B876ED">
      <w:pPr>
        <w:pStyle w:val="NormalWeb"/>
        <w:jc w:val="center"/>
        <w:rPr>
          <w:rFonts w:ascii="Verdana" w:hAnsi="Verdana"/>
          <w:b/>
          <w:i/>
          <w:noProof/>
          <w:color w:val="FF0000"/>
          <w:sz w:val="36"/>
          <w:szCs w:val="36"/>
        </w:rPr>
      </w:pPr>
      <w:r w:rsidRPr="001A68FA">
        <w:rPr>
          <w:rFonts w:ascii="Verdana" w:hAnsi="Verdana"/>
          <w:b/>
          <w:i/>
          <w:noProof/>
          <w:color w:val="FF0000"/>
          <w:sz w:val="36"/>
          <w:szCs w:val="36"/>
        </w:rPr>
        <w:drawing>
          <wp:inline distT="0" distB="0" distL="0" distR="0">
            <wp:extent cx="5524500" cy="24384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A06EF" w:rsidRDefault="00720C0F" w:rsidP="00E51A4B">
      <w:pPr>
        <w:pStyle w:val="NormalWeb"/>
        <w:jc w:val="both"/>
        <w:rPr>
          <w:rStyle w:val="Strong"/>
          <w:rFonts w:ascii="Verdana" w:hAnsi="Verdana"/>
          <w:b w:val="0"/>
          <w:i/>
          <w:iCs/>
          <w:sz w:val="20"/>
          <w:szCs w:val="20"/>
        </w:rPr>
      </w:pPr>
      <w:r w:rsidRPr="00171CEA">
        <w:rPr>
          <w:rStyle w:val="Strong"/>
          <w:rFonts w:ascii="Verdana" w:hAnsi="Verdana"/>
          <w:b w:val="0"/>
          <w:i/>
          <w:iCs/>
          <w:sz w:val="20"/>
          <w:szCs w:val="20"/>
        </w:rPr>
        <w:t>Comparison of expected</w:t>
      </w:r>
      <w:r>
        <w:rPr>
          <w:rStyle w:val="Strong"/>
          <w:rFonts w:ascii="Verdana" w:hAnsi="Verdana"/>
          <w:b w:val="0"/>
          <w:i/>
          <w:iCs/>
          <w:sz w:val="20"/>
          <w:szCs w:val="20"/>
        </w:rPr>
        <w:t xml:space="preserve"> (red bar),</w:t>
      </w:r>
      <w:r w:rsidRPr="00171CEA">
        <w:rPr>
          <w:rStyle w:val="Strong"/>
          <w:rFonts w:ascii="Verdana" w:hAnsi="Verdana"/>
          <w:b w:val="0"/>
          <w:i/>
          <w:iCs/>
          <w:sz w:val="20"/>
          <w:szCs w:val="20"/>
        </w:rPr>
        <w:t xml:space="preserve"> average</w:t>
      </w:r>
      <w:r>
        <w:rPr>
          <w:rStyle w:val="Strong"/>
          <w:rFonts w:ascii="Verdana" w:hAnsi="Verdana"/>
          <w:b w:val="0"/>
          <w:i/>
          <w:iCs/>
          <w:sz w:val="20"/>
          <w:szCs w:val="20"/>
        </w:rPr>
        <w:t xml:space="preserve"> (blue bar) and departure (green line) of</w:t>
      </w:r>
      <w:r w:rsidRPr="00171CEA">
        <w:rPr>
          <w:rStyle w:val="Strong"/>
          <w:rFonts w:ascii="Verdana" w:hAnsi="Verdana"/>
          <w:b w:val="0"/>
          <w:i/>
          <w:iCs/>
          <w:sz w:val="20"/>
          <w:szCs w:val="20"/>
        </w:rPr>
        <w:t xml:space="preserve"> rainfall</w:t>
      </w:r>
      <w:r>
        <w:rPr>
          <w:rStyle w:val="Strong"/>
          <w:rFonts w:ascii="Verdana" w:hAnsi="Verdana"/>
          <w:b w:val="0"/>
          <w:i/>
          <w:iCs/>
          <w:sz w:val="20"/>
          <w:szCs w:val="20"/>
        </w:rPr>
        <w:t xml:space="preserve"> from normal</w:t>
      </w:r>
      <w:r w:rsidRPr="00171CEA">
        <w:rPr>
          <w:rStyle w:val="Strong"/>
          <w:rFonts w:ascii="Verdana" w:hAnsi="Verdana"/>
          <w:b w:val="0"/>
          <w:i/>
          <w:iCs/>
          <w:sz w:val="20"/>
          <w:szCs w:val="20"/>
        </w:rPr>
        <w:t xml:space="preserve"> over catchment area of Indus and its sub-regions</w:t>
      </w:r>
      <w:r w:rsidR="00E04FEF">
        <w:rPr>
          <w:rStyle w:val="Strong"/>
          <w:rFonts w:ascii="Verdana" w:hAnsi="Verdana"/>
          <w:b w:val="0"/>
          <w:i/>
          <w:iCs/>
          <w:sz w:val="20"/>
          <w:szCs w:val="20"/>
        </w:rPr>
        <w:t>.</w:t>
      </w:r>
    </w:p>
    <w:p w:rsidR="000E0782" w:rsidRPr="00827AD2" w:rsidRDefault="000E0782" w:rsidP="000E0782">
      <w:pPr>
        <w:pStyle w:val="NormalWeb"/>
        <w:jc w:val="both"/>
        <w:rPr>
          <w:rFonts w:ascii="Verdana" w:hAnsi="Verdana"/>
          <w:noProof/>
        </w:rPr>
      </w:pPr>
      <w:r w:rsidRPr="00827AD2">
        <w:rPr>
          <w:rFonts w:ascii="Verdana" w:hAnsi="Verdana"/>
          <w:b/>
          <w:i/>
          <w:noProof/>
        </w:rPr>
        <w:t xml:space="preserve">Indus Basin: </w:t>
      </w:r>
      <w:r w:rsidR="001B0E2D" w:rsidRPr="001B0E2D">
        <w:rPr>
          <w:rFonts w:ascii="Verdana" w:hAnsi="Verdana"/>
          <w:noProof/>
        </w:rPr>
        <w:t>Below</w:t>
      </w:r>
      <w:r w:rsidR="001B0E2D">
        <w:rPr>
          <w:rFonts w:ascii="Verdana" w:hAnsi="Verdana"/>
          <w:b/>
          <w:i/>
          <w:noProof/>
        </w:rPr>
        <w:t xml:space="preserve"> </w:t>
      </w:r>
      <w:r w:rsidRPr="00827AD2">
        <w:rPr>
          <w:rFonts w:ascii="Verdana" w:hAnsi="Verdana"/>
          <w:noProof/>
        </w:rPr>
        <w:t xml:space="preserve">Normal rainfall is expected over Indus baisn indicates </w:t>
      </w:r>
      <w:r w:rsidR="001B0E2D">
        <w:rPr>
          <w:rFonts w:ascii="Verdana" w:hAnsi="Verdana"/>
          <w:noProof/>
        </w:rPr>
        <w:t>below normal</w:t>
      </w:r>
      <w:r w:rsidRPr="00827AD2">
        <w:rPr>
          <w:rFonts w:ascii="Verdana" w:hAnsi="Verdana"/>
          <w:noProof/>
        </w:rPr>
        <w:t xml:space="preserve"> </w:t>
      </w:r>
      <w:r w:rsidR="00F6693D">
        <w:rPr>
          <w:rFonts w:ascii="Verdana" w:hAnsi="Verdana"/>
          <w:noProof/>
        </w:rPr>
        <w:t>runoff</w:t>
      </w:r>
      <w:r w:rsidRPr="00827AD2">
        <w:rPr>
          <w:rFonts w:ascii="Verdana" w:hAnsi="Verdana"/>
          <w:noProof/>
        </w:rPr>
        <w:t xml:space="preserve"> water in the rivers.</w:t>
      </w:r>
      <w:r w:rsidR="001B0E2D">
        <w:rPr>
          <w:rFonts w:ascii="Verdana" w:hAnsi="Verdana"/>
          <w:noProof/>
        </w:rPr>
        <w:t xml:space="preserve"> However above average day temperature are exepcted over northern region causes increase intensity of surface runoff in the Indus Basin. </w:t>
      </w:r>
      <w:r w:rsidRPr="00827AD2">
        <w:rPr>
          <w:rFonts w:ascii="Verdana" w:hAnsi="Verdana"/>
          <w:noProof/>
        </w:rPr>
        <w:t>No short</w:t>
      </w:r>
      <w:r w:rsidR="00F6693D">
        <w:rPr>
          <w:rFonts w:ascii="Verdana" w:hAnsi="Verdana"/>
          <w:noProof/>
        </w:rPr>
        <w:t>fall</w:t>
      </w:r>
      <w:r w:rsidRPr="00827AD2">
        <w:rPr>
          <w:rFonts w:ascii="Verdana" w:hAnsi="Verdana"/>
          <w:noProof/>
        </w:rPr>
        <w:t xml:space="preserve"> of water w</w:t>
      </w:r>
      <w:r w:rsidR="00F6693D">
        <w:rPr>
          <w:rFonts w:ascii="Verdana" w:hAnsi="Verdana"/>
          <w:noProof/>
        </w:rPr>
        <w:t>ould</w:t>
      </w:r>
      <w:r w:rsidRPr="00827AD2">
        <w:rPr>
          <w:rFonts w:ascii="Verdana" w:hAnsi="Verdana"/>
          <w:noProof/>
        </w:rPr>
        <w:t xml:space="preserve"> be observed in the water reserviors during </w:t>
      </w:r>
      <w:r w:rsidR="001B0E2D">
        <w:rPr>
          <w:rFonts w:ascii="Verdana" w:hAnsi="Verdana"/>
          <w:noProof/>
        </w:rPr>
        <w:t>July</w:t>
      </w:r>
      <w:r w:rsidRPr="00827AD2">
        <w:rPr>
          <w:rFonts w:ascii="Verdana" w:hAnsi="Verdana"/>
          <w:noProof/>
        </w:rPr>
        <w:t xml:space="preserve">. </w:t>
      </w:r>
      <w:r w:rsidR="00F6693D" w:rsidRPr="00FC182A">
        <w:rPr>
          <w:rFonts w:ascii="Verdana" w:hAnsi="Verdana"/>
          <w:noProof/>
        </w:rPr>
        <w:t xml:space="preserve">Better water management would lead to fill </w:t>
      </w:r>
      <w:r w:rsidRPr="00FC182A">
        <w:rPr>
          <w:rFonts w:ascii="Verdana" w:hAnsi="Verdana"/>
          <w:noProof/>
        </w:rPr>
        <w:t xml:space="preserve"> </w:t>
      </w:r>
      <w:r w:rsidR="00F6693D" w:rsidRPr="00FC182A">
        <w:rPr>
          <w:rFonts w:ascii="Verdana" w:hAnsi="Verdana"/>
          <w:noProof/>
        </w:rPr>
        <w:t xml:space="preserve">Tarbela </w:t>
      </w:r>
      <w:r w:rsidRPr="00FC182A">
        <w:rPr>
          <w:rFonts w:ascii="Verdana" w:hAnsi="Verdana"/>
          <w:noProof/>
        </w:rPr>
        <w:t>reservio</w:t>
      </w:r>
      <w:r w:rsidR="00F6693D" w:rsidRPr="00FC182A">
        <w:rPr>
          <w:rFonts w:ascii="Verdana" w:hAnsi="Verdana"/>
          <w:noProof/>
        </w:rPr>
        <w:t>r</w:t>
      </w:r>
      <w:r w:rsidRPr="00FC182A">
        <w:rPr>
          <w:rFonts w:ascii="Verdana" w:hAnsi="Verdana"/>
          <w:noProof/>
        </w:rPr>
        <w:t xml:space="preserve"> as per schedule</w:t>
      </w:r>
      <w:r w:rsidR="00F6693D" w:rsidRPr="00FC182A">
        <w:rPr>
          <w:rFonts w:ascii="Verdana" w:hAnsi="Verdana"/>
          <w:noProof/>
        </w:rPr>
        <w:t>.</w:t>
      </w:r>
      <w:r w:rsidRPr="00827AD2">
        <w:rPr>
          <w:rFonts w:ascii="Verdana" w:hAnsi="Verdana"/>
          <w:noProof/>
        </w:rPr>
        <w:t xml:space="preserve"> </w:t>
      </w:r>
    </w:p>
    <w:p w:rsidR="000E0782" w:rsidRPr="007A451E" w:rsidRDefault="000E0782" w:rsidP="00061694">
      <w:pPr>
        <w:pStyle w:val="NormalWeb"/>
        <w:numPr>
          <w:ilvl w:val="0"/>
          <w:numId w:val="1"/>
        </w:numPr>
        <w:jc w:val="both"/>
        <w:rPr>
          <w:rFonts w:ascii="Verdana" w:hAnsi="Verdana"/>
          <w:noProof/>
        </w:rPr>
      </w:pPr>
      <w:r w:rsidRPr="007A451E">
        <w:rPr>
          <w:rFonts w:ascii="Verdana" w:hAnsi="Verdana"/>
          <w:b/>
          <w:noProof/>
        </w:rPr>
        <w:t>Upper Indus:</w:t>
      </w:r>
      <w:r w:rsidRPr="007A451E">
        <w:rPr>
          <w:rFonts w:ascii="Verdana" w:hAnsi="Verdana"/>
          <w:noProof/>
        </w:rPr>
        <w:t xml:space="preserve"> </w:t>
      </w:r>
      <w:r w:rsidR="007225FE">
        <w:rPr>
          <w:rFonts w:ascii="Verdana" w:hAnsi="Verdana"/>
          <w:noProof/>
        </w:rPr>
        <w:t>Average</w:t>
      </w:r>
      <w:r w:rsidRPr="00FC182A">
        <w:rPr>
          <w:rFonts w:ascii="Verdana" w:hAnsi="Verdana"/>
          <w:noProof/>
        </w:rPr>
        <w:t xml:space="preserve"> rainfall is expected over catchment of Upper Indus.  </w:t>
      </w:r>
      <w:r w:rsidR="00827AD2" w:rsidRPr="00FC182A">
        <w:rPr>
          <w:rFonts w:ascii="Verdana" w:hAnsi="Verdana"/>
          <w:noProof/>
        </w:rPr>
        <w:t xml:space="preserve">Water flow </w:t>
      </w:r>
      <w:r w:rsidRPr="00FC182A">
        <w:rPr>
          <w:rFonts w:ascii="Verdana" w:hAnsi="Verdana"/>
          <w:noProof/>
        </w:rPr>
        <w:t xml:space="preserve">in the Indus will be expected as normal. Above normal </w:t>
      </w:r>
      <w:r w:rsidR="001B0E2D">
        <w:rPr>
          <w:rFonts w:ascii="Verdana" w:hAnsi="Verdana"/>
          <w:noProof/>
        </w:rPr>
        <w:t>day temperature</w:t>
      </w:r>
      <w:r w:rsidRPr="00FC182A">
        <w:rPr>
          <w:rFonts w:ascii="Verdana" w:hAnsi="Verdana"/>
          <w:noProof/>
        </w:rPr>
        <w:t xml:space="preserve"> will increase </w:t>
      </w:r>
      <w:r w:rsidR="00304C6B" w:rsidRPr="00FC182A">
        <w:rPr>
          <w:rFonts w:ascii="Verdana" w:hAnsi="Verdana"/>
          <w:noProof/>
        </w:rPr>
        <w:t>surface</w:t>
      </w:r>
      <w:r w:rsidR="00304C6B">
        <w:rPr>
          <w:rFonts w:ascii="Verdana" w:hAnsi="Verdana"/>
          <w:noProof/>
        </w:rPr>
        <w:t xml:space="preserve"> runoff</w:t>
      </w:r>
      <w:r w:rsidRPr="007A451E">
        <w:rPr>
          <w:rFonts w:ascii="Verdana" w:hAnsi="Verdana"/>
          <w:noProof/>
        </w:rPr>
        <w:t xml:space="preserve"> level over northern areas rivers</w:t>
      </w:r>
      <w:r w:rsidR="007A451E" w:rsidRPr="007A451E">
        <w:rPr>
          <w:rFonts w:ascii="Verdana" w:hAnsi="Verdana"/>
          <w:noProof/>
        </w:rPr>
        <w:t xml:space="preserve"> such as Konar and Swat rivers</w:t>
      </w:r>
      <w:r w:rsidRPr="007A451E">
        <w:rPr>
          <w:rFonts w:ascii="Verdana" w:hAnsi="Verdana"/>
          <w:noProof/>
        </w:rPr>
        <w:t xml:space="preserve">.  </w:t>
      </w:r>
    </w:p>
    <w:p w:rsidR="000E0782" w:rsidRPr="009524C8" w:rsidRDefault="000E0782" w:rsidP="00061694">
      <w:pPr>
        <w:pStyle w:val="NormalWeb"/>
        <w:numPr>
          <w:ilvl w:val="0"/>
          <w:numId w:val="1"/>
        </w:numPr>
        <w:jc w:val="both"/>
        <w:rPr>
          <w:rFonts w:ascii="Verdana" w:hAnsi="Verdana"/>
          <w:noProof/>
        </w:rPr>
      </w:pPr>
      <w:r w:rsidRPr="009524C8">
        <w:rPr>
          <w:rFonts w:ascii="Verdana" w:hAnsi="Verdana"/>
          <w:b/>
          <w:noProof/>
        </w:rPr>
        <w:t>Kabul:</w:t>
      </w:r>
      <w:r w:rsidRPr="009524C8">
        <w:rPr>
          <w:rFonts w:ascii="Verdana" w:hAnsi="Verdana"/>
          <w:noProof/>
        </w:rPr>
        <w:t xml:space="preserve"> </w:t>
      </w:r>
      <w:r w:rsidR="007225FE">
        <w:rPr>
          <w:rFonts w:ascii="Verdana" w:hAnsi="Verdana"/>
          <w:noProof/>
        </w:rPr>
        <w:t>Above</w:t>
      </w:r>
      <w:r w:rsidR="001B0E2D">
        <w:rPr>
          <w:rFonts w:ascii="Verdana" w:hAnsi="Verdana"/>
          <w:noProof/>
        </w:rPr>
        <w:t xml:space="preserve"> n</w:t>
      </w:r>
      <w:r w:rsidRPr="009524C8">
        <w:rPr>
          <w:rFonts w:ascii="Verdana" w:hAnsi="Verdana"/>
          <w:noProof/>
        </w:rPr>
        <w:t xml:space="preserve">ormal rainfall in the catchment </w:t>
      </w:r>
      <w:r w:rsidR="007A451E">
        <w:rPr>
          <w:rFonts w:ascii="Verdana" w:hAnsi="Verdana"/>
          <w:noProof/>
        </w:rPr>
        <w:t xml:space="preserve">areas </w:t>
      </w:r>
      <w:r w:rsidR="008D6984">
        <w:rPr>
          <w:rFonts w:ascii="Verdana" w:hAnsi="Verdana"/>
          <w:noProof/>
        </w:rPr>
        <w:t>is likely</w:t>
      </w:r>
      <w:r w:rsidR="001B0E2D">
        <w:rPr>
          <w:rFonts w:ascii="Verdana" w:hAnsi="Verdana"/>
          <w:noProof/>
        </w:rPr>
        <w:t xml:space="preserve"> as well as above day temperature </w:t>
      </w:r>
      <w:r w:rsidR="008D6984">
        <w:rPr>
          <w:rFonts w:ascii="Verdana" w:hAnsi="Verdana"/>
          <w:noProof/>
        </w:rPr>
        <w:t>would generate</w:t>
      </w:r>
      <w:r w:rsidRPr="009524C8">
        <w:rPr>
          <w:rFonts w:ascii="Verdana" w:hAnsi="Verdana"/>
          <w:noProof/>
        </w:rPr>
        <w:t xml:space="preserve">  </w:t>
      </w:r>
      <w:r w:rsidR="007225FE">
        <w:rPr>
          <w:rFonts w:ascii="Verdana" w:hAnsi="Verdana"/>
          <w:noProof/>
        </w:rPr>
        <w:t xml:space="preserve">slightly above </w:t>
      </w:r>
      <w:r w:rsidRPr="009524C8">
        <w:rPr>
          <w:rFonts w:ascii="Verdana" w:hAnsi="Verdana"/>
          <w:noProof/>
        </w:rPr>
        <w:t xml:space="preserve">normal </w:t>
      </w:r>
      <w:r w:rsidR="007A451E">
        <w:rPr>
          <w:rFonts w:ascii="Verdana" w:hAnsi="Verdana"/>
          <w:noProof/>
        </w:rPr>
        <w:t>flow</w:t>
      </w:r>
      <w:r w:rsidRPr="009524C8">
        <w:rPr>
          <w:rFonts w:ascii="Verdana" w:hAnsi="Verdana"/>
          <w:noProof/>
        </w:rPr>
        <w:t xml:space="preserve"> i</w:t>
      </w:r>
      <w:r w:rsidR="008D6984">
        <w:rPr>
          <w:rFonts w:ascii="Verdana" w:hAnsi="Verdana"/>
          <w:noProof/>
        </w:rPr>
        <w:t>n</w:t>
      </w:r>
      <w:r w:rsidRPr="009524C8">
        <w:rPr>
          <w:rFonts w:ascii="Verdana" w:hAnsi="Verdana"/>
          <w:noProof/>
        </w:rPr>
        <w:t xml:space="preserve"> </w:t>
      </w:r>
      <w:r w:rsidR="007A451E">
        <w:rPr>
          <w:rFonts w:ascii="Verdana" w:hAnsi="Verdana"/>
          <w:noProof/>
        </w:rPr>
        <w:t xml:space="preserve">the </w:t>
      </w:r>
      <w:r w:rsidRPr="009524C8">
        <w:rPr>
          <w:rFonts w:ascii="Verdana" w:hAnsi="Verdana"/>
          <w:noProof/>
        </w:rPr>
        <w:t>kabul river.</w:t>
      </w:r>
    </w:p>
    <w:p w:rsidR="000E0782" w:rsidRPr="00D15C2C" w:rsidRDefault="000E0782" w:rsidP="00061694">
      <w:pPr>
        <w:pStyle w:val="NormalWeb"/>
        <w:numPr>
          <w:ilvl w:val="0"/>
          <w:numId w:val="1"/>
        </w:numPr>
        <w:jc w:val="both"/>
        <w:rPr>
          <w:rFonts w:ascii="Verdana" w:hAnsi="Verdana"/>
          <w:noProof/>
        </w:rPr>
      </w:pPr>
      <w:r w:rsidRPr="00D15C2C">
        <w:rPr>
          <w:rFonts w:ascii="Verdana" w:hAnsi="Verdana"/>
          <w:b/>
          <w:noProof/>
        </w:rPr>
        <w:t>Panjnad:</w:t>
      </w:r>
      <w:r w:rsidRPr="00D15C2C">
        <w:rPr>
          <w:rFonts w:ascii="Verdana" w:hAnsi="Verdana"/>
          <w:noProof/>
        </w:rPr>
        <w:t xml:space="preserve"> Below normal rainfall in the catchment  </w:t>
      </w:r>
      <w:r w:rsidR="008D6984">
        <w:rPr>
          <w:rFonts w:ascii="Verdana" w:hAnsi="Verdana"/>
          <w:noProof/>
        </w:rPr>
        <w:t xml:space="preserve">would </w:t>
      </w:r>
      <w:r w:rsidRPr="00D15C2C">
        <w:rPr>
          <w:rFonts w:ascii="Verdana" w:hAnsi="Verdana"/>
          <w:noProof/>
        </w:rPr>
        <w:t xml:space="preserve">cause below normal </w:t>
      </w:r>
      <w:r w:rsidR="00304C6B">
        <w:rPr>
          <w:rFonts w:ascii="Verdana" w:hAnsi="Verdana"/>
          <w:noProof/>
        </w:rPr>
        <w:t>surface runoff</w:t>
      </w:r>
      <w:r w:rsidRPr="00D15C2C">
        <w:rPr>
          <w:rFonts w:ascii="Verdana" w:hAnsi="Verdana"/>
          <w:noProof/>
        </w:rPr>
        <w:t xml:space="preserve"> in western rivers. </w:t>
      </w:r>
      <w:r w:rsidR="00720C0F">
        <w:rPr>
          <w:rFonts w:ascii="Verdana" w:hAnsi="Verdana"/>
          <w:noProof/>
        </w:rPr>
        <w:t xml:space="preserve">Below normal </w:t>
      </w:r>
      <w:r w:rsidR="00304C6B">
        <w:rPr>
          <w:rFonts w:ascii="Verdana" w:hAnsi="Verdana"/>
          <w:noProof/>
        </w:rPr>
        <w:t>surface runoff</w:t>
      </w:r>
      <w:r w:rsidRPr="00D15C2C">
        <w:rPr>
          <w:rFonts w:ascii="Verdana" w:hAnsi="Verdana"/>
          <w:noProof/>
        </w:rPr>
        <w:t xml:space="preserve"> water is expected over eastern rivers (the Ravi and the Sutlej) </w:t>
      </w:r>
      <w:r w:rsidR="00720C0F">
        <w:rPr>
          <w:rFonts w:ascii="Verdana" w:hAnsi="Verdana"/>
          <w:noProof/>
        </w:rPr>
        <w:t xml:space="preserve">as well as western rivers (the Chinab and the Jhelum). Water shortage is expected around bank of the basin. </w:t>
      </w:r>
      <w:r w:rsidRPr="00D15C2C">
        <w:rPr>
          <w:rFonts w:ascii="Verdana" w:hAnsi="Verdana"/>
          <w:noProof/>
        </w:rPr>
        <w:t xml:space="preserve"> This </w:t>
      </w:r>
      <w:r w:rsidR="008D6984">
        <w:rPr>
          <w:rFonts w:ascii="Verdana" w:hAnsi="Verdana"/>
          <w:noProof/>
        </w:rPr>
        <w:t>would</w:t>
      </w:r>
      <w:r w:rsidRPr="00D15C2C">
        <w:rPr>
          <w:rFonts w:ascii="Verdana" w:hAnsi="Verdana"/>
          <w:noProof/>
        </w:rPr>
        <w:t xml:space="preserve"> give </w:t>
      </w:r>
      <w:r w:rsidR="00720C0F">
        <w:rPr>
          <w:rFonts w:ascii="Verdana" w:hAnsi="Verdana"/>
          <w:noProof/>
        </w:rPr>
        <w:t>negative</w:t>
      </w:r>
      <w:r w:rsidRPr="00D15C2C">
        <w:rPr>
          <w:rFonts w:ascii="Verdana" w:hAnsi="Verdana"/>
          <w:noProof/>
        </w:rPr>
        <w:t xml:space="preserve"> impact on the agricultural land in the region. </w:t>
      </w:r>
    </w:p>
    <w:p w:rsidR="000E0782" w:rsidRPr="007A451E" w:rsidRDefault="000E0782" w:rsidP="00061694">
      <w:pPr>
        <w:pStyle w:val="NormalWeb"/>
        <w:numPr>
          <w:ilvl w:val="0"/>
          <w:numId w:val="1"/>
        </w:numPr>
        <w:jc w:val="both"/>
        <w:rPr>
          <w:rFonts w:ascii="Verdana" w:hAnsi="Verdana"/>
          <w:noProof/>
        </w:rPr>
      </w:pPr>
      <w:r w:rsidRPr="007A451E">
        <w:rPr>
          <w:rFonts w:ascii="Verdana" w:hAnsi="Verdana"/>
          <w:b/>
          <w:i/>
          <w:noProof/>
        </w:rPr>
        <w:t>Trunk Indus:</w:t>
      </w:r>
      <w:r w:rsidRPr="007A451E">
        <w:rPr>
          <w:rFonts w:ascii="Verdana" w:hAnsi="Verdana"/>
          <w:noProof/>
        </w:rPr>
        <w:t xml:space="preserve"> </w:t>
      </w:r>
      <w:r w:rsidR="00720C0F">
        <w:rPr>
          <w:rFonts w:ascii="Verdana" w:hAnsi="Verdana"/>
          <w:noProof/>
        </w:rPr>
        <w:t>Significantly below</w:t>
      </w:r>
      <w:r w:rsidRPr="007A451E">
        <w:rPr>
          <w:rFonts w:ascii="Verdana" w:hAnsi="Verdana"/>
          <w:noProof/>
        </w:rPr>
        <w:t xml:space="preserve"> normal rainfall over southern parts of the countury </w:t>
      </w:r>
      <w:r w:rsidR="007A451E" w:rsidRPr="007A451E">
        <w:rPr>
          <w:rFonts w:ascii="Verdana" w:hAnsi="Verdana"/>
          <w:noProof/>
        </w:rPr>
        <w:t xml:space="preserve">and in the foothills of Suliman rainges will </w:t>
      </w:r>
      <w:r w:rsidR="00720C0F">
        <w:rPr>
          <w:rFonts w:ascii="Verdana" w:hAnsi="Verdana"/>
          <w:noProof/>
        </w:rPr>
        <w:t xml:space="preserve">causes </w:t>
      </w:r>
      <w:r w:rsidR="00720C0F">
        <w:rPr>
          <w:rFonts w:ascii="Verdana" w:hAnsi="Verdana"/>
          <w:noProof/>
        </w:rPr>
        <w:lastRenderedPageBreak/>
        <w:t>dec</w:t>
      </w:r>
      <w:r w:rsidR="007A451E" w:rsidRPr="007A451E">
        <w:rPr>
          <w:rFonts w:ascii="Verdana" w:hAnsi="Verdana"/>
          <w:noProof/>
        </w:rPr>
        <w:t>reas</w:t>
      </w:r>
      <w:r w:rsidR="006B3A3A">
        <w:rPr>
          <w:rFonts w:ascii="Verdana" w:hAnsi="Verdana"/>
          <w:noProof/>
        </w:rPr>
        <w:t>e</w:t>
      </w:r>
      <w:r w:rsidR="007A451E" w:rsidRPr="007A451E">
        <w:rPr>
          <w:rFonts w:ascii="Verdana" w:hAnsi="Verdana"/>
          <w:noProof/>
        </w:rPr>
        <w:t xml:space="preserve"> water flow in the trunk Indus. </w:t>
      </w:r>
      <w:r w:rsidR="00720C0F">
        <w:rPr>
          <w:rFonts w:ascii="Verdana" w:hAnsi="Verdana"/>
          <w:noProof/>
        </w:rPr>
        <w:t>Below</w:t>
      </w:r>
      <w:r w:rsidR="007A451E" w:rsidRPr="007A451E">
        <w:rPr>
          <w:rFonts w:ascii="Verdana" w:hAnsi="Verdana"/>
          <w:noProof/>
        </w:rPr>
        <w:t xml:space="preserve"> normal water flow is expected in the trunk </w:t>
      </w:r>
      <w:r w:rsidRPr="007A451E">
        <w:rPr>
          <w:rFonts w:ascii="Verdana" w:hAnsi="Verdana"/>
          <w:noProof/>
        </w:rPr>
        <w:t xml:space="preserve">especially </w:t>
      </w:r>
      <w:r w:rsidR="006B3A3A">
        <w:rPr>
          <w:rFonts w:ascii="Verdana" w:hAnsi="Verdana"/>
          <w:noProof/>
        </w:rPr>
        <w:t>at</w:t>
      </w:r>
      <w:r w:rsidRPr="007A451E">
        <w:rPr>
          <w:rFonts w:ascii="Verdana" w:hAnsi="Verdana"/>
          <w:noProof/>
        </w:rPr>
        <w:t xml:space="preserve"> Kot</w:t>
      </w:r>
      <w:r w:rsidR="006B3A3A">
        <w:rPr>
          <w:rFonts w:ascii="Verdana" w:hAnsi="Verdana"/>
          <w:noProof/>
        </w:rPr>
        <w:t>r</w:t>
      </w:r>
      <w:r w:rsidRPr="007A451E">
        <w:rPr>
          <w:rFonts w:ascii="Verdana" w:hAnsi="Verdana"/>
          <w:noProof/>
        </w:rPr>
        <w:t>i b</w:t>
      </w:r>
      <w:r w:rsidR="006B3A3A">
        <w:rPr>
          <w:rFonts w:ascii="Verdana" w:hAnsi="Verdana"/>
          <w:noProof/>
        </w:rPr>
        <w:t>arr</w:t>
      </w:r>
      <w:r w:rsidRPr="007A451E">
        <w:rPr>
          <w:rFonts w:ascii="Verdana" w:hAnsi="Verdana"/>
          <w:noProof/>
        </w:rPr>
        <w:t xml:space="preserve">age during </w:t>
      </w:r>
      <w:r w:rsidR="00720C0F">
        <w:rPr>
          <w:rFonts w:ascii="Verdana" w:hAnsi="Verdana"/>
          <w:noProof/>
        </w:rPr>
        <w:t>July</w:t>
      </w:r>
      <w:r w:rsidRPr="007A451E">
        <w:rPr>
          <w:rFonts w:ascii="Verdana" w:hAnsi="Verdana"/>
          <w:noProof/>
        </w:rPr>
        <w:t>.</w:t>
      </w:r>
    </w:p>
    <w:p w:rsidR="00BA06EF" w:rsidRDefault="001A68FA" w:rsidP="00E51A4B">
      <w:pPr>
        <w:pStyle w:val="NormalWeb"/>
        <w:jc w:val="both"/>
        <w:rPr>
          <w:rFonts w:ascii="Verdana" w:hAnsi="Verdana"/>
          <w:b/>
          <w:i/>
          <w:noProof/>
        </w:rPr>
      </w:pPr>
      <w:r>
        <w:rPr>
          <w:noProof/>
          <w:color w:val="000000"/>
          <w:w w:val="0"/>
          <w:sz w:val="0"/>
        </w:rPr>
        <w:drawing>
          <wp:inline distT="0" distB="0" distL="0" distR="0">
            <wp:extent cx="2886075" cy="3295650"/>
            <wp:effectExtent l="19050" t="0" r="9525" b="0"/>
            <wp:docPr id="10" name="Picture 3" descr="C:\Users\Khalid Malik\Google Drive\seasonal_fst\Indus\Indus\jul-14\aug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halid Malik\Google Drive\seasonal_fst\Indus\Indus\jul-14\aug14.png"/>
                    <pic:cNvPicPr>
                      <a:picLocks noChangeAspect="1" noChangeArrowheads="1"/>
                    </pic:cNvPicPr>
                  </pic:nvPicPr>
                  <pic:blipFill>
                    <a:blip r:embed="rId16" cstate="print"/>
                    <a:srcRect/>
                    <a:stretch>
                      <a:fillRect/>
                    </a:stretch>
                  </pic:blipFill>
                  <pic:spPr bwMode="auto">
                    <a:xfrm>
                      <a:off x="0" y="0"/>
                      <a:ext cx="2886075" cy="3295650"/>
                    </a:xfrm>
                    <a:prstGeom prst="rect">
                      <a:avLst/>
                    </a:prstGeom>
                    <a:noFill/>
                    <a:ln w="9525">
                      <a:noFill/>
                      <a:miter lim="800000"/>
                      <a:headEnd/>
                      <a:tailEnd/>
                    </a:ln>
                  </pic:spPr>
                </pic:pic>
              </a:graphicData>
            </a:graphic>
          </wp:inline>
        </w:drawing>
      </w:r>
      <w:r w:rsidR="00720C0F" w:rsidRPr="00720C0F">
        <w:rPr>
          <w:snapToGrid w:val="0"/>
          <w:color w:val="000000"/>
          <w:w w:val="0"/>
          <w:sz w:val="0"/>
          <w:szCs w:val="0"/>
          <w:u w:color="000000"/>
          <w:bdr w:val="none" w:sz="0" w:space="0" w:color="000000"/>
          <w:shd w:val="clear" w:color="000000" w:fill="000000"/>
        </w:rPr>
        <w:t xml:space="preserve"> </w:t>
      </w:r>
      <w:r>
        <w:rPr>
          <w:noProof/>
          <w:color w:val="000000"/>
          <w:w w:val="0"/>
          <w:sz w:val="0"/>
        </w:rPr>
        <w:drawing>
          <wp:inline distT="0" distB="0" distL="0" distR="0">
            <wp:extent cx="2886075" cy="3295650"/>
            <wp:effectExtent l="19050" t="0" r="9525" b="0"/>
            <wp:docPr id="11" name="Picture 4" descr="C:\Users\Khalid Malik\Google Drive\seasonal_fst\Indus\Indus\jul-14\dep_aug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halid Malik\Google Drive\seasonal_fst\Indus\Indus\jul-14\dep_aug14.png"/>
                    <pic:cNvPicPr>
                      <a:picLocks noChangeAspect="1" noChangeArrowheads="1"/>
                    </pic:cNvPicPr>
                  </pic:nvPicPr>
                  <pic:blipFill>
                    <a:blip r:embed="rId17" cstate="print"/>
                    <a:srcRect/>
                    <a:stretch>
                      <a:fillRect/>
                    </a:stretch>
                  </pic:blipFill>
                  <pic:spPr bwMode="auto">
                    <a:xfrm>
                      <a:off x="0" y="0"/>
                      <a:ext cx="2886075" cy="3295650"/>
                    </a:xfrm>
                    <a:prstGeom prst="rect">
                      <a:avLst/>
                    </a:prstGeom>
                    <a:noFill/>
                    <a:ln w="9525">
                      <a:noFill/>
                      <a:miter lim="800000"/>
                      <a:headEnd/>
                      <a:tailEnd/>
                    </a:ln>
                  </pic:spPr>
                </pic:pic>
              </a:graphicData>
            </a:graphic>
          </wp:inline>
        </w:drawing>
      </w:r>
    </w:p>
    <w:p w:rsidR="00F00F04" w:rsidRDefault="00F00F04" w:rsidP="00F00F04">
      <w:pPr>
        <w:pStyle w:val="NormalWeb"/>
        <w:jc w:val="both"/>
        <w:rPr>
          <w:rStyle w:val="Strong"/>
          <w:rFonts w:ascii="Verdana" w:hAnsi="Verdana"/>
          <w:b w:val="0"/>
          <w:i/>
          <w:iCs/>
          <w:sz w:val="20"/>
          <w:szCs w:val="20"/>
        </w:rPr>
      </w:pPr>
      <w:r>
        <w:rPr>
          <w:rStyle w:val="Strong"/>
          <w:rFonts w:ascii="Verdana" w:hAnsi="Verdana"/>
          <w:b w:val="0"/>
          <w:i/>
          <w:iCs/>
          <w:sz w:val="20"/>
          <w:szCs w:val="20"/>
        </w:rPr>
        <w:t xml:space="preserve">                             a)                                                b)</w:t>
      </w:r>
    </w:p>
    <w:p w:rsidR="00BA06EF" w:rsidRDefault="00BA06EF" w:rsidP="00BA06EF">
      <w:pPr>
        <w:pStyle w:val="NormalWeb"/>
        <w:jc w:val="both"/>
        <w:rPr>
          <w:rFonts w:ascii="Verdana" w:hAnsi="Verdana"/>
          <w:i/>
          <w:noProof/>
          <w:sz w:val="20"/>
          <w:szCs w:val="20"/>
        </w:rPr>
      </w:pPr>
      <w:r w:rsidRPr="00171CEA">
        <w:rPr>
          <w:rFonts w:ascii="Verdana" w:hAnsi="Verdana"/>
          <w:i/>
          <w:noProof/>
          <w:sz w:val="20"/>
          <w:szCs w:val="20"/>
        </w:rPr>
        <w:t xml:space="preserve">Spatial distribution of </w:t>
      </w:r>
      <w:r>
        <w:rPr>
          <w:rFonts w:ascii="Verdana" w:hAnsi="Verdana"/>
          <w:i/>
          <w:noProof/>
          <w:sz w:val="20"/>
          <w:szCs w:val="20"/>
        </w:rPr>
        <w:t xml:space="preserve">a) </w:t>
      </w:r>
      <w:r w:rsidRPr="00171CEA">
        <w:rPr>
          <w:rFonts w:ascii="Verdana" w:hAnsi="Verdana"/>
          <w:i/>
          <w:noProof/>
          <w:sz w:val="20"/>
          <w:szCs w:val="20"/>
        </w:rPr>
        <w:t>expected</w:t>
      </w:r>
      <w:r>
        <w:rPr>
          <w:rFonts w:ascii="Verdana" w:hAnsi="Verdana"/>
          <w:i/>
          <w:noProof/>
          <w:sz w:val="20"/>
          <w:szCs w:val="20"/>
        </w:rPr>
        <w:t xml:space="preserve"> rainfall</w:t>
      </w:r>
      <w:r w:rsidRPr="00171CEA">
        <w:rPr>
          <w:rFonts w:ascii="Verdana" w:hAnsi="Verdana"/>
          <w:i/>
          <w:noProof/>
          <w:sz w:val="20"/>
          <w:szCs w:val="20"/>
        </w:rPr>
        <w:t xml:space="preserve">  </w:t>
      </w:r>
      <w:r>
        <w:rPr>
          <w:rFonts w:ascii="Verdana" w:hAnsi="Verdana"/>
          <w:i/>
          <w:noProof/>
          <w:sz w:val="20"/>
          <w:szCs w:val="20"/>
        </w:rPr>
        <w:t xml:space="preserve">and b) departure from normal rainfall </w:t>
      </w:r>
      <w:r w:rsidRPr="00171CEA">
        <w:rPr>
          <w:rFonts w:ascii="Verdana" w:hAnsi="Verdana"/>
          <w:i/>
          <w:noProof/>
          <w:sz w:val="20"/>
          <w:szCs w:val="20"/>
        </w:rPr>
        <w:t xml:space="preserve">during </w:t>
      </w:r>
      <w:r w:rsidR="00720C0F">
        <w:rPr>
          <w:rFonts w:ascii="Verdana" w:hAnsi="Verdana"/>
          <w:i/>
          <w:noProof/>
          <w:sz w:val="20"/>
          <w:szCs w:val="20"/>
        </w:rPr>
        <w:t>July</w:t>
      </w:r>
      <w:r w:rsidRPr="00171CEA">
        <w:rPr>
          <w:rFonts w:ascii="Verdana" w:hAnsi="Verdana"/>
          <w:i/>
          <w:noProof/>
          <w:sz w:val="20"/>
          <w:szCs w:val="20"/>
        </w:rPr>
        <w:t>, 201</w:t>
      </w:r>
      <w:r w:rsidR="00720C0F">
        <w:rPr>
          <w:rFonts w:ascii="Verdana" w:hAnsi="Verdana"/>
          <w:i/>
          <w:noProof/>
          <w:sz w:val="20"/>
          <w:szCs w:val="20"/>
        </w:rPr>
        <w:t>4</w:t>
      </w:r>
    </w:p>
    <w:p w:rsidR="00BA06EF" w:rsidRPr="00BA06EF" w:rsidRDefault="001A68FA" w:rsidP="00BA06EF">
      <w:pPr>
        <w:pStyle w:val="NormalWeb"/>
        <w:numPr>
          <w:ilvl w:val="1"/>
          <w:numId w:val="27"/>
        </w:numPr>
        <w:jc w:val="both"/>
        <w:rPr>
          <w:rFonts w:ascii="Verdana" w:hAnsi="Verdana"/>
          <w:b/>
          <w:i/>
          <w:noProof/>
          <w:color w:val="FF0000"/>
          <w:lang w:val="en-CA" w:eastAsia="en-CA"/>
        </w:rPr>
      </w:pPr>
      <w:r>
        <w:rPr>
          <w:rFonts w:ascii="Verdana" w:hAnsi="Verdana"/>
          <w:b/>
          <w:i/>
          <w:noProof/>
          <w:color w:val="FF0000"/>
          <w:lang w:val="en-CA" w:eastAsia="en-CA"/>
        </w:rPr>
        <w:t>September</w:t>
      </w:r>
      <w:r w:rsidR="00BA06EF" w:rsidRPr="00BA06EF">
        <w:rPr>
          <w:rFonts w:ascii="Verdana" w:hAnsi="Verdana"/>
          <w:b/>
          <w:i/>
          <w:noProof/>
          <w:color w:val="FF0000"/>
          <w:lang w:val="en-CA" w:eastAsia="en-CA"/>
        </w:rPr>
        <w:t>, 201</w:t>
      </w:r>
      <w:r w:rsidR="00720C0F">
        <w:rPr>
          <w:rFonts w:ascii="Verdana" w:hAnsi="Verdana"/>
          <w:b/>
          <w:i/>
          <w:noProof/>
          <w:color w:val="FF0000"/>
          <w:lang w:val="en-CA" w:eastAsia="en-CA"/>
        </w:rPr>
        <w:t>4</w:t>
      </w:r>
    </w:p>
    <w:p w:rsidR="00FF7873" w:rsidRDefault="001A525E" w:rsidP="00B876ED">
      <w:pPr>
        <w:pStyle w:val="NormalWeb"/>
        <w:jc w:val="center"/>
        <w:rPr>
          <w:rStyle w:val="Strong"/>
          <w:rFonts w:ascii="Verdana" w:hAnsi="Verdana"/>
          <w:bCs w:val="0"/>
          <w:i/>
          <w:noProof/>
          <w:color w:val="FF0000"/>
          <w:sz w:val="36"/>
          <w:szCs w:val="36"/>
        </w:rPr>
      </w:pPr>
      <w:r w:rsidRPr="001A525E">
        <w:rPr>
          <w:rStyle w:val="Strong"/>
          <w:rFonts w:ascii="Verdana" w:hAnsi="Verdana"/>
          <w:bCs w:val="0"/>
          <w:i/>
          <w:noProof/>
          <w:color w:val="FF0000"/>
          <w:sz w:val="36"/>
          <w:szCs w:val="36"/>
        </w:rPr>
        <w:drawing>
          <wp:inline distT="0" distB="0" distL="0" distR="0">
            <wp:extent cx="5419725" cy="2419350"/>
            <wp:effectExtent l="19050" t="0" r="9525" b="0"/>
            <wp:docPr id="1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A06EF" w:rsidRDefault="00BA06EF" w:rsidP="00BA06EF">
      <w:pPr>
        <w:pStyle w:val="NormalWeb"/>
        <w:jc w:val="both"/>
        <w:rPr>
          <w:rStyle w:val="Strong"/>
          <w:rFonts w:ascii="Verdana" w:hAnsi="Verdana"/>
          <w:b w:val="0"/>
          <w:i/>
          <w:iCs/>
          <w:sz w:val="20"/>
          <w:szCs w:val="20"/>
        </w:rPr>
      </w:pPr>
      <w:r w:rsidRPr="00171CEA">
        <w:rPr>
          <w:rStyle w:val="Strong"/>
          <w:rFonts w:ascii="Verdana" w:hAnsi="Verdana"/>
          <w:b w:val="0"/>
          <w:i/>
          <w:iCs/>
          <w:sz w:val="20"/>
          <w:szCs w:val="20"/>
        </w:rPr>
        <w:t>Comparison of expected</w:t>
      </w:r>
      <w:r w:rsidR="00720C0F">
        <w:rPr>
          <w:rStyle w:val="Strong"/>
          <w:rFonts w:ascii="Verdana" w:hAnsi="Verdana"/>
          <w:b w:val="0"/>
          <w:i/>
          <w:iCs/>
          <w:sz w:val="20"/>
          <w:szCs w:val="20"/>
        </w:rPr>
        <w:t xml:space="preserve"> (red bar),</w:t>
      </w:r>
      <w:r w:rsidRPr="00171CEA">
        <w:rPr>
          <w:rStyle w:val="Strong"/>
          <w:rFonts w:ascii="Verdana" w:hAnsi="Verdana"/>
          <w:b w:val="0"/>
          <w:i/>
          <w:iCs/>
          <w:sz w:val="20"/>
          <w:szCs w:val="20"/>
        </w:rPr>
        <w:t xml:space="preserve"> average</w:t>
      </w:r>
      <w:r w:rsidR="00720C0F">
        <w:rPr>
          <w:rStyle w:val="Strong"/>
          <w:rFonts w:ascii="Verdana" w:hAnsi="Verdana"/>
          <w:b w:val="0"/>
          <w:i/>
          <w:iCs/>
          <w:sz w:val="20"/>
          <w:szCs w:val="20"/>
        </w:rPr>
        <w:t xml:space="preserve"> (blue bar) and departure (green line) of</w:t>
      </w:r>
      <w:r w:rsidRPr="00171CEA">
        <w:rPr>
          <w:rStyle w:val="Strong"/>
          <w:rFonts w:ascii="Verdana" w:hAnsi="Verdana"/>
          <w:b w:val="0"/>
          <w:i/>
          <w:iCs/>
          <w:sz w:val="20"/>
          <w:szCs w:val="20"/>
        </w:rPr>
        <w:t xml:space="preserve"> rainfall</w:t>
      </w:r>
      <w:r w:rsidR="00720C0F">
        <w:rPr>
          <w:rStyle w:val="Strong"/>
          <w:rFonts w:ascii="Verdana" w:hAnsi="Verdana"/>
          <w:b w:val="0"/>
          <w:i/>
          <w:iCs/>
          <w:sz w:val="20"/>
          <w:szCs w:val="20"/>
        </w:rPr>
        <w:t xml:space="preserve"> from normal</w:t>
      </w:r>
      <w:r w:rsidRPr="00171CEA">
        <w:rPr>
          <w:rStyle w:val="Strong"/>
          <w:rFonts w:ascii="Verdana" w:hAnsi="Verdana"/>
          <w:b w:val="0"/>
          <w:i/>
          <w:iCs/>
          <w:sz w:val="20"/>
          <w:szCs w:val="20"/>
        </w:rPr>
        <w:t xml:space="preserve"> over catchment area of Indus and its sub-regions</w:t>
      </w:r>
    </w:p>
    <w:p w:rsidR="007904C3" w:rsidRPr="007A451E" w:rsidRDefault="007904C3" w:rsidP="00061694">
      <w:pPr>
        <w:pStyle w:val="NormalWeb"/>
        <w:ind w:left="360"/>
        <w:jc w:val="both"/>
        <w:rPr>
          <w:rFonts w:ascii="Verdana" w:hAnsi="Verdana"/>
          <w:noProof/>
        </w:rPr>
      </w:pPr>
      <w:r w:rsidRPr="007A451E">
        <w:rPr>
          <w:rFonts w:ascii="Verdana" w:hAnsi="Verdana"/>
          <w:b/>
          <w:i/>
          <w:noProof/>
        </w:rPr>
        <w:lastRenderedPageBreak/>
        <w:t xml:space="preserve">Indus Basin: </w:t>
      </w:r>
      <w:r w:rsidR="001A525E" w:rsidRPr="001A525E">
        <w:rPr>
          <w:rFonts w:ascii="Verdana" w:hAnsi="Verdana"/>
          <w:noProof/>
        </w:rPr>
        <w:t>N</w:t>
      </w:r>
      <w:r w:rsidRPr="001A525E">
        <w:rPr>
          <w:rFonts w:ascii="Verdana" w:hAnsi="Verdana"/>
          <w:noProof/>
        </w:rPr>
        <w:t>o</w:t>
      </w:r>
      <w:r w:rsidRPr="007225FE">
        <w:rPr>
          <w:rFonts w:ascii="Verdana" w:hAnsi="Verdana"/>
          <w:noProof/>
        </w:rPr>
        <w:t>rmal rainfall</w:t>
      </w:r>
      <w:r w:rsidRPr="007A451E">
        <w:rPr>
          <w:rFonts w:ascii="Verdana" w:hAnsi="Verdana"/>
          <w:noProof/>
        </w:rPr>
        <w:t xml:space="preserve"> is expected over catchment area of Indus baisn </w:t>
      </w:r>
      <w:r w:rsidR="00EB67AC">
        <w:rPr>
          <w:rFonts w:ascii="Verdana" w:hAnsi="Verdana"/>
          <w:noProof/>
        </w:rPr>
        <w:t>that would lead to</w:t>
      </w:r>
      <w:r w:rsidRPr="007A451E">
        <w:rPr>
          <w:rFonts w:ascii="Verdana" w:hAnsi="Verdana"/>
          <w:noProof/>
        </w:rPr>
        <w:t xml:space="preserve"> </w:t>
      </w:r>
      <w:r w:rsidR="007225FE">
        <w:rPr>
          <w:rFonts w:ascii="Verdana" w:hAnsi="Verdana"/>
          <w:noProof/>
        </w:rPr>
        <w:t xml:space="preserve">above </w:t>
      </w:r>
      <w:r w:rsidRPr="007A451E">
        <w:rPr>
          <w:rFonts w:ascii="Verdana" w:hAnsi="Verdana"/>
          <w:noProof/>
        </w:rPr>
        <w:t xml:space="preserve">normal </w:t>
      </w:r>
      <w:r w:rsidR="00304C6B">
        <w:rPr>
          <w:rFonts w:ascii="Verdana" w:hAnsi="Verdana"/>
          <w:noProof/>
        </w:rPr>
        <w:t>surface runoff</w:t>
      </w:r>
      <w:r w:rsidRPr="007A451E">
        <w:rPr>
          <w:rFonts w:ascii="Verdana" w:hAnsi="Verdana"/>
          <w:noProof/>
        </w:rPr>
        <w:t xml:space="preserve"> water in the rivers. </w:t>
      </w:r>
    </w:p>
    <w:p w:rsidR="007904C3" w:rsidRPr="007A451E" w:rsidRDefault="007904C3" w:rsidP="00103B20">
      <w:pPr>
        <w:pStyle w:val="NormalWeb"/>
        <w:numPr>
          <w:ilvl w:val="0"/>
          <w:numId w:val="1"/>
        </w:numPr>
        <w:ind w:left="1260"/>
        <w:jc w:val="both"/>
        <w:rPr>
          <w:rFonts w:ascii="Verdana" w:hAnsi="Verdana"/>
          <w:noProof/>
        </w:rPr>
      </w:pPr>
      <w:r w:rsidRPr="007A451E">
        <w:rPr>
          <w:rFonts w:ascii="Verdana" w:hAnsi="Verdana"/>
          <w:b/>
          <w:noProof/>
        </w:rPr>
        <w:t>Upper Indus:</w:t>
      </w:r>
      <w:r w:rsidRPr="007A451E">
        <w:rPr>
          <w:rFonts w:ascii="Verdana" w:hAnsi="Verdana"/>
          <w:noProof/>
        </w:rPr>
        <w:t xml:space="preserve"> </w:t>
      </w:r>
      <w:r w:rsidR="00E04FEF">
        <w:rPr>
          <w:rFonts w:ascii="Verdana" w:hAnsi="Verdana"/>
          <w:noProof/>
        </w:rPr>
        <w:t>N</w:t>
      </w:r>
      <w:r w:rsidRPr="007A451E">
        <w:rPr>
          <w:rFonts w:ascii="Verdana" w:hAnsi="Verdana"/>
          <w:noProof/>
        </w:rPr>
        <w:t>ormal rainfall is expected</w:t>
      </w:r>
      <w:r w:rsidR="007A451E" w:rsidRPr="007A451E">
        <w:rPr>
          <w:rFonts w:ascii="Verdana" w:hAnsi="Verdana"/>
          <w:noProof/>
        </w:rPr>
        <w:t xml:space="preserve"> over catchment of Upper Indus</w:t>
      </w:r>
      <w:r w:rsidR="00E04FEF">
        <w:rPr>
          <w:rFonts w:ascii="Verdana" w:hAnsi="Verdana"/>
          <w:noProof/>
        </w:rPr>
        <w:t>.</w:t>
      </w:r>
      <w:r w:rsidR="007A451E" w:rsidRPr="007A451E">
        <w:rPr>
          <w:rFonts w:ascii="Verdana" w:hAnsi="Verdana"/>
          <w:noProof/>
        </w:rPr>
        <w:t xml:space="preserve"> As a result, normal runoff </w:t>
      </w:r>
      <w:r w:rsidR="00EB67AC">
        <w:rPr>
          <w:rFonts w:ascii="Verdana" w:hAnsi="Verdana"/>
          <w:noProof/>
        </w:rPr>
        <w:t>would occur</w:t>
      </w:r>
      <w:r w:rsidR="007A451E" w:rsidRPr="007A451E">
        <w:rPr>
          <w:rFonts w:ascii="Verdana" w:hAnsi="Verdana"/>
          <w:noProof/>
        </w:rPr>
        <w:t xml:space="preserve"> over northern areas rivers.</w:t>
      </w:r>
      <w:r w:rsidRPr="007A451E">
        <w:rPr>
          <w:rFonts w:ascii="Verdana" w:hAnsi="Verdana"/>
          <w:noProof/>
        </w:rPr>
        <w:t xml:space="preserve">  </w:t>
      </w:r>
    </w:p>
    <w:p w:rsidR="007904C3" w:rsidRPr="009524C8" w:rsidRDefault="007904C3" w:rsidP="00103B20">
      <w:pPr>
        <w:pStyle w:val="NormalWeb"/>
        <w:numPr>
          <w:ilvl w:val="0"/>
          <w:numId w:val="1"/>
        </w:numPr>
        <w:ind w:left="1260"/>
        <w:jc w:val="both"/>
        <w:rPr>
          <w:rFonts w:ascii="Verdana" w:hAnsi="Verdana"/>
          <w:noProof/>
        </w:rPr>
      </w:pPr>
      <w:r w:rsidRPr="009524C8">
        <w:rPr>
          <w:rFonts w:ascii="Verdana" w:hAnsi="Verdana"/>
          <w:b/>
          <w:noProof/>
        </w:rPr>
        <w:t>Kabul:</w:t>
      </w:r>
      <w:r w:rsidRPr="009524C8">
        <w:rPr>
          <w:rFonts w:ascii="Verdana" w:hAnsi="Verdana"/>
          <w:noProof/>
        </w:rPr>
        <w:t xml:space="preserve"> </w:t>
      </w:r>
      <w:r w:rsidR="00E04FEF">
        <w:rPr>
          <w:rFonts w:ascii="Verdana" w:hAnsi="Verdana"/>
          <w:noProof/>
        </w:rPr>
        <w:t>Above n</w:t>
      </w:r>
      <w:r w:rsidRPr="009524C8">
        <w:rPr>
          <w:rFonts w:ascii="Verdana" w:hAnsi="Verdana"/>
          <w:noProof/>
        </w:rPr>
        <w:t xml:space="preserve">ormal rainfall in the catchment will give </w:t>
      </w:r>
      <w:r w:rsidR="00E04FEF">
        <w:rPr>
          <w:rFonts w:ascii="Verdana" w:hAnsi="Verdana"/>
          <w:noProof/>
        </w:rPr>
        <w:t xml:space="preserve">slightly above </w:t>
      </w:r>
      <w:r w:rsidRPr="009524C8">
        <w:rPr>
          <w:rFonts w:ascii="Verdana" w:hAnsi="Verdana"/>
          <w:noProof/>
        </w:rPr>
        <w:t xml:space="preserve">normal </w:t>
      </w:r>
      <w:r w:rsidR="009F6C60">
        <w:rPr>
          <w:rFonts w:ascii="Verdana" w:hAnsi="Verdana"/>
          <w:noProof/>
        </w:rPr>
        <w:t>flow</w:t>
      </w:r>
      <w:r w:rsidRPr="009524C8">
        <w:rPr>
          <w:rFonts w:ascii="Verdana" w:hAnsi="Verdana"/>
          <w:noProof/>
        </w:rPr>
        <w:t xml:space="preserve"> water is kabul river.</w:t>
      </w:r>
    </w:p>
    <w:p w:rsidR="007904C3" w:rsidRPr="00D15C2C" w:rsidRDefault="007904C3" w:rsidP="00103B20">
      <w:pPr>
        <w:pStyle w:val="NormalWeb"/>
        <w:numPr>
          <w:ilvl w:val="0"/>
          <w:numId w:val="1"/>
        </w:numPr>
        <w:ind w:left="1260"/>
        <w:jc w:val="both"/>
        <w:rPr>
          <w:rFonts w:ascii="Verdana" w:hAnsi="Verdana"/>
          <w:noProof/>
        </w:rPr>
      </w:pPr>
      <w:r w:rsidRPr="00D15C2C">
        <w:rPr>
          <w:rFonts w:ascii="Verdana" w:hAnsi="Verdana"/>
          <w:b/>
          <w:noProof/>
        </w:rPr>
        <w:t>Panjnad:</w:t>
      </w:r>
      <w:r w:rsidRPr="00D15C2C">
        <w:rPr>
          <w:rFonts w:ascii="Verdana" w:hAnsi="Verdana"/>
          <w:noProof/>
        </w:rPr>
        <w:t xml:space="preserve"> </w:t>
      </w:r>
      <w:r w:rsidR="00E04FEF">
        <w:rPr>
          <w:rFonts w:ascii="Verdana" w:hAnsi="Verdana"/>
          <w:noProof/>
        </w:rPr>
        <w:t>N</w:t>
      </w:r>
      <w:r w:rsidRPr="00D15C2C">
        <w:rPr>
          <w:rFonts w:ascii="Verdana" w:hAnsi="Verdana"/>
          <w:noProof/>
        </w:rPr>
        <w:t>ormal rainfall in the catchment</w:t>
      </w:r>
      <w:r w:rsidR="009F6C60">
        <w:rPr>
          <w:rFonts w:ascii="Verdana" w:hAnsi="Verdana"/>
          <w:noProof/>
        </w:rPr>
        <w:t xml:space="preserve"> areas </w:t>
      </w:r>
      <w:r w:rsidR="00EB67AC">
        <w:rPr>
          <w:rFonts w:ascii="Verdana" w:hAnsi="Verdana"/>
          <w:noProof/>
        </w:rPr>
        <w:t>would lead to</w:t>
      </w:r>
      <w:r w:rsidRPr="00D15C2C">
        <w:rPr>
          <w:rFonts w:ascii="Verdana" w:hAnsi="Verdana"/>
          <w:noProof/>
        </w:rPr>
        <w:t xml:space="preserve"> normal </w:t>
      </w:r>
      <w:r w:rsidR="009F6C60">
        <w:rPr>
          <w:rFonts w:ascii="Verdana" w:hAnsi="Verdana"/>
          <w:noProof/>
        </w:rPr>
        <w:t>surface runoff</w:t>
      </w:r>
      <w:r w:rsidRPr="00D15C2C">
        <w:rPr>
          <w:rFonts w:ascii="Verdana" w:hAnsi="Verdana"/>
          <w:noProof/>
        </w:rPr>
        <w:t xml:space="preserve"> in western as well </w:t>
      </w:r>
      <w:r w:rsidR="00E04FEF">
        <w:rPr>
          <w:rFonts w:ascii="Verdana" w:hAnsi="Verdana"/>
          <w:noProof/>
        </w:rPr>
        <w:t xml:space="preserve">as in </w:t>
      </w:r>
      <w:r w:rsidRPr="00D15C2C">
        <w:rPr>
          <w:rFonts w:ascii="Verdana" w:hAnsi="Verdana"/>
          <w:noProof/>
        </w:rPr>
        <w:t xml:space="preserve">easetern rivers. </w:t>
      </w:r>
      <w:r w:rsidR="00251DF4">
        <w:rPr>
          <w:rFonts w:ascii="Verdana" w:hAnsi="Verdana"/>
          <w:noProof/>
        </w:rPr>
        <w:t>Surface water fl</w:t>
      </w:r>
      <w:r w:rsidR="00EB67AC">
        <w:rPr>
          <w:rFonts w:ascii="Verdana" w:hAnsi="Verdana"/>
          <w:noProof/>
        </w:rPr>
        <w:t>o</w:t>
      </w:r>
      <w:r w:rsidR="00251DF4">
        <w:rPr>
          <w:rFonts w:ascii="Verdana" w:hAnsi="Verdana"/>
          <w:noProof/>
        </w:rPr>
        <w:t>w level will rise in l</w:t>
      </w:r>
      <w:r w:rsidR="00920D42">
        <w:rPr>
          <w:rFonts w:ascii="Verdana" w:hAnsi="Verdana"/>
          <w:noProof/>
        </w:rPr>
        <w:t>o</w:t>
      </w:r>
      <w:r w:rsidR="00251DF4">
        <w:rPr>
          <w:rFonts w:ascii="Verdana" w:hAnsi="Verdana"/>
          <w:noProof/>
        </w:rPr>
        <w:t xml:space="preserve">wer bank of the rivers. </w:t>
      </w:r>
    </w:p>
    <w:p w:rsidR="007904C3" w:rsidRDefault="007904C3" w:rsidP="00103B20">
      <w:pPr>
        <w:pStyle w:val="NormalWeb"/>
        <w:numPr>
          <w:ilvl w:val="0"/>
          <w:numId w:val="1"/>
        </w:numPr>
        <w:ind w:left="1260"/>
        <w:jc w:val="both"/>
        <w:rPr>
          <w:rFonts w:ascii="Verdana" w:hAnsi="Verdana"/>
          <w:noProof/>
        </w:rPr>
      </w:pPr>
      <w:r w:rsidRPr="00251DF4">
        <w:rPr>
          <w:rFonts w:ascii="Verdana" w:hAnsi="Verdana"/>
          <w:b/>
          <w:i/>
          <w:noProof/>
        </w:rPr>
        <w:t>Trunk Indus:</w:t>
      </w:r>
      <w:r w:rsidRPr="00251DF4">
        <w:rPr>
          <w:rFonts w:ascii="Verdana" w:hAnsi="Verdana"/>
          <w:noProof/>
        </w:rPr>
        <w:t xml:space="preserve"> </w:t>
      </w:r>
      <w:r w:rsidR="00E04FEF">
        <w:rPr>
          <w:rFonts w:ascii="Verdana" w:hAnsi="Verdana"/>
          <w:noProof/>
        </w:rPr>
        <w:t xml:space="preserve">Slightly below </w:t>
      </w:r>
      <w:r w:rsidRPr="00251DF4">
        <w:rPr>
          <w:rFonts w:ascii="Verdana" w:hAnsi="Verdana"/>
          <w:noProof/>
        </w:rPr>
        <w:t xml:space="preserve">normal rainfall over southern parts of the countury as well in the catchment areas of trunk cause </w:t>
      </w:r>
      <w:r w:rsidR="00E04FEF">
        <w:rPr>
          <w:rFonts w:ascii="Verdana" w:hAnsi="Verdana"/>
          <w:noProof/>
        </w:rPr>
        <w:t>de</w:t>
      </w:r>
      <w:r w:rsidRPr="00251DF4">
        <w:rPr>
          <w:rFonts w:ascii="Verdana" w:hAnsi="Verdana"/>
          <w:noProof/>
        </w:rPr>
        <w:t>crease</w:t>
      </w:r>
      <w:r w:rsidR="00EB67AC">
        <w:rPr>
          <w:rFonts w:ascii="Verdana" w:hAnsi="Verdana"/>
          <w:noProof/>
        </w:rPr>
        <w:t>d</w:t>
      </w:r>
      <w:r w:rsidRPr="00251DF4">
        <w:rPr>
          <w:rFonts w:ascii="Verdana" w:hAnsi="Verdana"/>
          <w:noProof/>
        </w:rPr>
        <w:t xml:space="preserve"> </w:t>
      </w:r>
      <w:r w:rsidR="00304C6B">
        <w:rPr>
          <w:rFonts w:ascii="Verdana" w:hAnsi="Verdana"/>
          <w:noProof/>
        </w:rPr>
        <w:t>surface runoff</w:t>
      </w:r>
      <w:r w:rsidRPr="00251DF4">
        <w:rPr>
          <w:rFonts w:ascii="Verdana" w:hAnsi="Verdana"/>
          <w:noProof/>
        </w:rPr>
        <w:t xml:space="preserve"> water in the trunk</w:t>
      </w:r>
      <w:r w:rsidR="00251DF4" w:rsidRPr="00251DF4">
        <w:rPr>
          <w:rFonts w:ascii="Verdana" w:hAnsi="Verdana"/>
          <w:noProof/>
        </w:rPr>
        <w:t xml:space="preserve">. This surface water will give </w:t>
      </w:r>
      <w:r w:rsidR="00E04FEF">
        <w:rPr>
          <w:rFonts w:ascii="Verdana" w:hAnsi="Verdana"/>
          <w:noProof/>
        </w:rPr>
        <w:t>neagtive</w:t>
      </w:r>
      <w:r w:rsidR="00251DF4" w:rsidRPr="00251DF4">
        <w:rPr>
          <w:rFonts w:ascii="Verdana" w:hAnsi="Verdana"/>
          <w:noProof/>
        </w:rPr>
        <w:t xml:space="preserve"> impact on rabi season crop in the Sind</w:t>
      </w:r>
      <w:r w:rsidR="00EB67AC">
        <w:rPr>
          <w:rFonts w:ascii="Verdana" w:hAnsi="Verdana"/>
          <w:noProof/>
        </w:rPr>
        <w:t>h</w:t>
      </w:r>
      <w:r w:rsidR="00251DF4" w:rsidRPr="00251DF4">
        <w:rPr>
          <w:rFonts w:ascii="Verdana" w:hAnsi="Verdana"/>
          <w:noProof/>
        </w:rPr>
        <w:t xml:space="preserve"> province.</w:t>
      </w:r>
    </w:p>
    <w:p w:rsidR="00BA06EF" w:rsidRDefault="00DF4862" w:rsidP="00E51A4B">
      <w:pPr>
        <w:pStyle w:val="NormalWeb"/>
        <w:jc w:val="both"/>
        <w:rPr>
          <w:rFonts w:ascii="Verdana" w:hAnsi="Verdana"/>
          <w:b/>
          <w:i/>
          <w:noProof/>
        </w:rPr>
      </w:pPr>
      <w:r>
        <w:rPr>
          <w:rFonts w:ascii="Verdana" w:hAnsi="Verdana"/>
          <w:b/>
          <w:i/>
          <w:noProof/>
        </w:rPr>
        <w:drawing>
          <wp:inline distT="0" distB="0" distL="0" distR="0">
            <wp:extent cx="2895600" cy="3705225"/>
            <wp:effectExtent l="19050" t="0" r="0" b="0"/>
            <wp:docPr id="12" name="Picture 5" descr="C:\Users\Khalid Malik\Google Drive\seasonal_fst\Indus\Indus\jul-14\sep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halid Malik\Google Drive\seasonal_fst\Indus\Indus\jul-14\sep14.png"/>
                    <pic:cNvPicPr>
                      <a:picLocks noChangeAspect="1" noChangeArrowheads="1"/>
                    </pic:cNvPicPr>
                  </pic:nvPicPr>
                  <pic:blipFill>
                    <a:blip r:embed="rId19" cstate="print"/>
                    <a:srcRect/>
                    <a:stretch>
                      <a:fillRect/>
                    </a:stretch>
                  </pic:blipFill>
                  <pic:spPr bwMode="auto">
                    <a:xfrm>
                      <a:off x="0" y="0"/>
                      <a:ext cx="2895600" cy="3705225"/>
                    </a:xfrm>
                    <a:prstGeom prst="rect">
                      <a:avLst/>
                    </a:prstGeom>
                    <a:noFill/>
                    <a:ln w="9525">
                      <a:noFill/>
                      <a:miter lim="800000"/>
                      <a:headEnd/>
                      <a:tailEnd/>
                    </a:ln>
                  </pic:spPr>
                </pic:pic>
              </a:graphicData>
            </a:graphic>
          </wp:inline>
        </w:drawing>
      </w:r>
      <w:r>
        <w:rPr>
          <w:rFonts w:ascii="Verdana" w:hAnsi="Verdana"/>
          <w:b/>
          <w:i/>
          <w:noProof/>
        </w:rPr>
        <w:drawing>
          <wp:inline distT="0" distB="0" distL="0" distR="0">
            <wp:extent cx="2895600" cy="3705225"/>
            <wp:effectExtent l="19050" t="0" r="0" b="0"/>
            <wp:docPr id="13" name="Picture 6" descr="C:\Users\Khalid Malik\Google Drive\seasonal_fst\Indus\Indus\jul-14\dep_aug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halid Malik\Google Drive\seasonal_fst\Indus\Indus\jul-14\dep_aug14.png"/>
                    <pic:cNvPicPr>
                      <a:picLocks noChangeAspect="1" noChangeArrowheads="1"/>
                    </pic:cNvPicPr>
                  </pic:nvPicPr>
                  <pic:blipFill>
                    <a:blip r:embed="rId17" cstate="print"/>
                    <a:srcRect/>
                    <a:stretch>
                      <a:fillRect/>
                    </a:stretch>
                  </pic:blipFill>
                  <pic:spPr bwMode="auto">
                    <a:xfrm>
                      <a:off x="0" y="0"/>
                      <a:ext cx="2895600" cy="3705225"/>
                    </a:xfrm>
                    <a:prstGeom prst="rect">
                      <a:avLst/>
                    </a:prstGeom>
                    <a:noFill/>
                    <a:ln w="9525">
                      <a:noFill/>
                      <a:miter lim="800000"/>
                      <a:headEnd/>
                      <a:tailEnd/>
                    </a:ln>
                  </pic:spPr>
                </pic:pic>
              </a:graphicData>
            </a:graphic>
          </wp:inline>
        </w:drawing>
      </w:r>
    </w:p>
    <w:p w:rsidR="00F00F04" w:rsidRDefault="00F00F04" w:rsidP="00F00F04">
      <w:pPr>
        <w:pStyle w:val="NormalWeb"/>
        <w:jc w:val="both"/>
        <w:rPr>
          <w:rStyle w:val="Strong"/>
          <w:rFonts w:ascii="Verdana" w:hAnsi="Verdana"/>
          <w:b w:val="0"/>
          <w:i/>
          <w:iCs/>
          <w:sz w:val="20"/>
          <w:szCs w:val="20"/>
        </w:rPr>
      </w:pPr>
      <w:r>
        <w:rPr>
          <w:rStyle w:val="Strong"/>
          <w:rFonts w:ascii="Verdana" w:hAnsi="Verdana"/>
          <w:b w:val="0"/>
          <w:i/>
          <w:iCs/>
          <w:sz w:val="20"/>
          <w:szCs w:val="20"/>
        </w:rPr>
        <w:t xml:space="preserve">                             a)                                                b)</w:t>
      </w:r>
    </w:p>
    <w:p w:rsidR="00F97C1E" w:rsidRDefault="00BA06EF" w:rsidP="00BA06EF">
      <w:pPr>
        <w:pStyle w:val="NormalWeb"/>
        <w:jc w:val="both"/>
        <w:rPr>
          <w:rFonts w:ascii="Verdana" w:hAnsi="Verdana"/>
          <w:i/>
          <w:noProof/>
          <w:sz w:val="20"/>
          <w:szCs w:val="20"/>
        </w:rPr>
      </w:pPr>
      <w:r w:rsidRPr="00171CEA">
        <w:rPr>
          <w:rFonts w:ascii="Verdana" w:hAnsi="Verdana"/>
          <w:i/>
          <w:noProof/>
          <w:sz w:val="20"/>
          <w:szCs w:val="20"/>
        </w:rPr>
        <w:t xml:space="preserve">Spatial distribution of </w:t>
      </w:r>
      <w:r>
        <w:rPr>
          <w:rFonts w:ascii="Verdana" w:hAnsi="Verdana"/>
          <w:i/>
          <w:noProof/>
          <w:sz w:val="20"/>
          <w:szCs w:val="20"/>
        </w:rPr>
        <w:t xml:space="preserve">a) </w:t>
      </w:r>
      <w:r w:rsidRPr="00171CEA">
        <w:rPr>
          <w:rFonts w:ascii="Verdana" w:hAnsi="Verdana"/>
          <w:i/>
          <w:noProof/>
          <w:sz w:val="20"/>
          <w:szCs w:val="20"/>
        </w:rPr>
        <w:t>expected</w:t>
      </w:r>
      <w:r>
        <w:rPr>
          <w:rFonts w:ascii="Verdana" w:hAnsi="Verdana"/>
          <w:i/>
          <w:noProof/>
          <w:sz w:val="20"/>
          <w:szCs w:val="20"/>
        </w:rPr>
        <w:t xml:space="preserve"> rainfall</w:t>
      </w:r>
      <w:r w:rsidRPr="00171CEA">
        <w:rPr>
          <w:rFonts w:ascii="Verdana" w:hAnsi="Verdana"/>
          <w:i/>
          <w:noProof/>
          <w:sz w:val="20"/>
          <w:szCs w:val="20"/>
        </w:rPr>
        <w:t xml:space="preserve">  </w:t>
      </w:r>
      <w:r>
        <w:rPr>
          <w:rFonts w:ascii="Verdana" w:hAnsi="Verdana"/>
          <w:i/>
          <w:noProof/>
          <w:sz w:val="20"/>
          <w:szCs w:val="20"/>
        </w:rPr>
        <w:t xml:space="preserve">and b) departure from normal rainfall </w:t>
      </w:r>
      <w:r w:rsidR="000D6797">
        <w:rPr>
          <w:rFonts w:ascii="Verdana" w:hAnsi="Verdana"/>
          <w:i/>
          <w:noProof/>
          <w:sz w:val="20"/>
          <w:szCs w:val="20"/>
        </w:rPr>
        <w:t>during August, 2014</w:t>
      </w:r>
    </w:p>
    <w:p w:rsidR="00F97C1E" w:rsidRDefault="00F97C1E" w:rsidP="00BA06EF">
      <w:pPr>
        <w:pStyle w:val="NormalWeb"/>
        <w:jc w:val="both"/>
        <w:rPr>
          <w:rFonts w:ascii="Verdana" w:hAnsi="Verdana"/>
          <w:i/>
          <w:noProof/>
          <w:sz w:val="20"/>
          <w:szCs w:val="20"/>
        </w:rPr>
      </w:pPr>
    </w:p>
    <w:p w:rsidR="000D6797" w:rsidRDefault="000D6797" w:rsidP="00BA06EF">
      <w:pPr>
        <w:pStyle w:val="NormalWeb"/>
        <w:jc w:val="both"/>
        <w:rPr>
          <w:rFonts w:ascii="Verdana" w:hAnsi="Verdana"/>
          <w:i/>
          <w:noProof/>
          <w:sz w:val="20"/>
          <w:szCs w:val="20"/>
        </w:rPr>
      </w:pPr>
    </w:p>
    <w:p w:rsidR="000D6797" w:rsidRDefault="000D6797" w:rsidP="00BA06EF">
      <w:pPr>
        <w:pStyle w:val="NormalWeb"/>
        <w:jc w:val="both"/>
        <w:rPr>
          <w:rFonts w:ascii="Verdana" w:hAnsi="Verdana"/>
          <w:i/>
          <w:noProof/>
          <w:sz w:val="20"/>
          <w:szCs w:val="20"/>
        </w:rPr>
      </w:pPr>
    </w:p>
    <w:p w:rsidR="005D32EF" w:rsidRPr="0040653A" w:rsidRDefault="005D32EF" w:rsidP="00653600">
      <w:pPr>
        <w:pStyle w:val="NormalWeb"/>
        <w:numPr>
          <w:ilvl w:val="1"/>
          <w:numId w:val="26"/>
        </w:numPr>
        <w:jc w:val="both"/>
        <w:rPr>
          <w:rStyle w:val="Strong"/>
          <w:rFonts w:ascii="Verdana" w:hAnsi="Verdana"/>
          <w:i/>
          <w:iCs/>
          <w:color w:val="FF0000"/>
        </w:rPr>
      </w:pPr>
      <w:r w:rsidRPr="0040653A">
        <w:rPr>
          <w:rStyle w:val="Strong"/>
          <w:rFonts w:ascii="Verdana" w:hAnsi="Verdana"/>
          <w:i/>
          <w:iCs/>
          <w:color w:val="FF0000"/>
        </w:rPr>
        <w:t xml:space="preserve">Seasonally </w:t>
      </w:r>
      <w:r w:rsidR="00BA06EF">
        <w:rPr>
          <w:rStyle w:val="Strong"/>
          <w:rFonts w:ascii="Verdana" w:hAnsi="Verdana"/>
          <w:i/>
          <w:iCs/>
          <w:color w:val="FF0000"/>
        </w:rPr>
        <w:t>(Ju</w:t>
      </w:r>
      <w:r w:rsidR="001A68FA">
        <w:rPr>
          <w:rStyle w:val="Strong"/>
          <w:rFonts w:ascii="Verdana" w:hAnsi="Verdana"/>
          <w:i/>
          <w:iCs/>
          <w:color w:val="FF0000"/>
        </w:rPr>
        <w:t>l</w:t>
      </w:r>
      <w:r w:rsidR="00BA06EF">
        <w:rPr>
          <w:rStyle w:val="Strong"/>
          <w:rFonts w:ascii="Verdana" w:hAnsi="Verdana"/>
          <w:i/>
          <w:iCs/>
          <w:color w:val="FF0000"/>
        </w:rPr>
        <w:t>-</w:t>
      </w:r>
      <w:r w:rsidR="001A68FA">
        <w:rPr>
          <w:rStyle w:val="Strong"/>
          <w:rFonts w:ascii="Verdana" w:hAnsi="Verdana"/>
          <w:i/>
          <w:iCs/>
          <w:color w:val="FF0000"/>
        </w:rPr>
        <w:t>Sep</w:t>
      </w:r>
      <w:r w:rsidR="00BA06EF">
        <w:rPr>
          <w:rStyle w:val="Strong"/>
          <w:rFonts w:ascii="Verdana" w:hAnsi="Verdana"/>
          <w:i/>
          <w:iCs/>
          <w:color w:val="FF0000"/>
        </w:rPr>
        <w:t>,201</w:t>
      </w:r>
      <w:r w:rsidR="00E04FEF">
        <w:rPr>
          <w:rStyle w:val="Strong"/>
          <w:rFonts w:ascii="Verdana" w:hAnsi="Verdana"/>
          <w:i/>
          <w:iCs/>
          <w:color w:val="FF0000"/>
        </w:rPr>
        <w:t>4</w:t>
      </w:r>
      <w:r w:rsidR="00BA06EF">
        <w:rPr>
          <w:rStyle w:val="Strong"/>
          <w:rFonts w:ascii="Verdana" w:hAnsi="Verdana"/>
          <w:i/>
          <w:iCs/>
          <w:color w:val="FF0000"/>
        </w:rPr>
        <w:t>)</w:t>
      </w:r>
    </w:p>
    <w:p w:rsidR="00BA06EF" w:rsidRDefault="001A68FA" w:rsidP="00B876ED">
      <w:pPr>
        <w:pStyle w:val="NormalWeb"/>
        <w:jc w:val="center"/>
        <w:rPr>
          <w:rFonts w:ascii="Verdana" w:hAnsi="Verdana"/>
          <w:b/>
          <w:i/>
          <w:noProof/>
          <w:color w:val="FF0000"/>
          <w:sz w:val="36"/>
          <w:szCs w:val="36"/>
        </w:rPr>
      </w:pPr>
      <w:r w:rsidRPr="001A68FA">
        <w:rPr>
          <w:rFonts w:ascii="Verdana" w:hAnsi="Verdana"/>
          <w:b/>
          <w:i/>
          <w:noProof/>
          <w:color w:val="FF0000"/>
          <w:sz w:val="36"/>
          <w:szCs w:val="36"/>
        </w:rPr>
        <w:drawing>
          <wp:inline distT="0" distB="0" distL="0" distR="0">
            <wp:extent cx="5419725" cy="2171700"/>
            <wp:effectExtent l="1905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904C3" w:rsidRDefault="00E04FEF" w:rsidP="007904C3">
      <w:pPr>
        <w:pStyle w:val="NormalWeb"/>
        <w:jc w:val="both"/>
        <w:rPr>
          <w:rFonts w:ascii="Verdana" w:hAnsi="Verdana"/>
          <w:i/>
          <w:noProof/>
          <w:sz w:val="20"/>
          <w:szCs w:val="20"/>
        </w:rPr>
      </w:pPr>
      <w:r w:rsidRPr="00171CEA">
        <w:rPr>
          <w:rStyle w:val="Strong"/>
          <w:rFonts w:ascii="Verdana" w:hAnsi="Verdana"/>
          <w:b w:val="0"/>
          <w:i/>
          <w:iCs/>
          <w:sz w:val="20"/>
          <w:szCs w:val="20"/>
        </w:rPr>
        <w:t>Comparison of expected</w:t>
      </w:r>
      <w:r>
        <w:rPr>
          <w:rStyle w:val="Strong"/>
          <w:rFonts w:ascii="Verdana" w:hAnsi="Verdana"/>
          <w:b w:val="0"/>
          <w:i/>
          <w:iCs/>
          <w:sz w:val="20"/>
          <w:szCs w:val="20"/>
        </w:rPr>
        <w:t xml:space="preserve"> (red bar),</w:t>
      </w:r>
      <w:r w:rsidRPr="00171CEA">
        <w:rPr>
          <w:rStyle w:val="Strong"/>
          <w:rFonts w:ascii="Verdana" w:hAnsi="Verdana"/>
          <w:b w:val="0"/>
          <w:i/>
          <w:iCs/>
          <w:sz w:val="20"/>
          <w:szCs w:val="20"/>
        </w:rPr>
        <w:t xml:space="preserve"> average</w:t>
      </w:r>
      <w:r>
        <w:rPr>
          <w:rStyle w:val="Strong"/>
          <w:rFonts w:ascii="Verdana" w:hAnsi="Verdana"/>
          <w:b w:val="0"/>
          <w:i/>
          <w:iCs/>
          <w:sz w:val="20"/>
          <w:szCs w:val="20"/>
        </w:rPr>
        <w:t xml:space="preserve"> (blue bar) and departure (green line) of</w:t>
      </w:r>
      <w:r w:rsidRPr="00171CEA">
        <w:rPr>
          <w:rStyle w:val="Strong"/>
          <w:rFonts w:ascii="Verdana" w:hAnsi="Verdana"/>
          <w:b w:val="0"/>
          <w:i/>
          <w:iCs/>
          <w:sz w:val="20"/>
          <w:szCs w:val="20"/>
        </w:rPr>
        <w:t xml:space="preserve"> rainfall</w:t>
      </w:r>
      <w:r>
        <w:rPr>
          <w:rStyle w:val="Strong"/>
          <w:rFonts w:ascii="Verdana" w:hAnsi="Verdana"/>
          <w:b w:val="0"/>
          <w:i/>
          <w:iCs/>
          <w:sz w:val="20"/>
          <w:szCs w:val="20"/>
        </w:rPr>
        <w:t xml:space="preserve"> from normal</w:t>
      </w:r>
      <w:r w:rsidRPr="00171CEA">
        <w:rPr>
          <w:rStyle w:val="Strong"/>
          <w:rFonts w:ascii="Verdana" w:hAnsi="Verdana"/>
          <w:b w:val="0"/>
          <w:i/>
          <w:iCs/>
          <w:sz w:val="20"/>
          <w:szCs w:val="20"/>
        </w:rPr>
        <w:t xml:space="preserve"> over catchment area of Indus and its sub-regions</w:t>
      </w:r>
      <w:r>
        <w:rPr>
          <w:rStyle w:val="Strong"/>
          <w:rFonts w:ascii="Verdana" w:hAnsi="Verdana"/>
          <w:b w:val="0"/>
          <w:i/>
          <w:iCs/>
          <w:sz w:val="20"/>
          <w:szCs w:val="20"/>
        </w:rPr>
        <w:t>.</w:t>
      </w:r>
    </w:p>
    <w:p w:rsidR="007904C3" w:rsidRPr="00251DF4" w:rsidRDefault="007904C3" w:rsidP="007904C3">
      <w:pPr>
        <w:pStyle w:val="NormalWeb"/>
        <w:jc w:val="both"/>
        <w:rPr>
          <w:rFonts w:ascii="Verdana" w:hAnsi="Verdana"/>
          <w:noProof/>
        </w:rPr>
      </w:pPr>
      <w:r w:rsidRPr="00251DF4">
        <w:rPr>
          <w:rFonts w:ascii="Verdana" w:hAnsi="Verdana"/>
          <w:b/>
          <w:i/>
          <w:noProof/>
        </w:rPr>
        <w:t xml:space="preserve">Indus Basin: </w:t>
      </w:r>
      <w:r w:rsidR="00186834" w:rsidRPr="00186834">
        <w:rPr>
          <w:rFonts w:ascii="Verdana" w:hAnsi="Verdana"/>
          <w:noProof/>
        </w:rPr>
        <w:t>As a whole</w:t>
      </w:r>
      <w:r w:rsidR="00186834">
        <w:rPr>
          <w:rFonts w:ascii="Verdana" w:hAnsi="Verdana"/>
          <w:b/>
          <w:i/>
          <w:noProof/>
        </w:rPr>
        <w:t xml:space="preserve">, </w:t>
      </w:r>
      <w:r w:rsidR="001A525E" w:rsidRPr="001A525E">
        <w:rPr>
          <w:rFonts w:ascii="Verdana" w:hAnsi="Verdana"/>
          <w:noProof/>
        </w:rPr>
        <w:t>slightly</w:t>
      </w:r>
      <w:r w:rsidR="001A525E">
        <w:rPr>
          <w:rFonts w:ascii="Verdana" w:hAnsi="Verdana"/>
          <w:noProof/>
        </w:rPr>
        <w:t xml:space="preserve"> below n</w:t>
      </w:r>
      <w:r w:rsidRPr="00251DF4">
        <w:rPr>
          <w:rFonts w:ascii="Verdana" w:hAnsi="Verdana"/>
          <w:noProof/>
        </w:rPr>
        <w:t xml:space="preserve">ormal rainfall is expected over catchment area of Indus baisn </w:t>
      </w:r>
      <w:r w:rsidR="00186834">
        <w:rPr>
          <w:rFonts w:ascii="Verdana" w:hAnsi="Verdana"/>
          <w:noProof/>
        </w:rPr>
        <w:t>and may yield</w:t>
      </w:r>
      <w:r w:rsidRPr="00251DF4">
        <w:rPr>
          <w:rFonts w:ascii="Verdana" w:hAnsi="Verdana"/>
          <w:noProof/>
        </w:rPr>
        <w:t xml:space="preserve"> normal </w:t>
      </w:r>
      <w:r w:rsidR="00304C6B">
        <w:rPr>
          <w:rFonts w:ascii="Verdana" w:hAnsi="Verdana"/>
          <w:noProof/>
        </w:rPr>
        <w:t>surface runoff</w:t>
      </w:r>
      <w:r w:rsidRPr="00251DF4">
        <w:rPr>
          <w:rFonts w:ascii="Verdana" w:hAnsi="Verdana"/>
          <w:noProof/>
        </w:rPr>
        <w:t xml:space="preserve"> water in the rivers. However day temperature is expected above normal over northern region </w:t>
      </w:r>
      <w:r w:rsidR="00186834" w:rsidRPr="00FC182A">
        <w:rPr>
          <w:rFonts w:ascii="Verdana" w:hAnsi="Verdana"/>
          <w:noProof/>
        </w:rPr>
        <w:t xml:space="preserve">would help </w:t>
      </w:r>
      <w:r w:rsidRPr="00FC182A">
        <w:rPr>
          <w:rFonts w:ascii="Verdana" w:hAnsi="Verdana"/>
          <w:noProof/>
        </w:rPr>
        <w:t xml:space="preserve">increase </w:t>
      </w:r>
      <w:r w:rsidR="00186834" w:rsidRPr="00FC182A">
        <w:rPr>
          <w:rFonts w:ascii="Verdana" w:hAnsi="Verdana"/>
          <w:noProof/>
        </w:rPr>
        <w:t>snow melt component</w:t>
      </w:r>
      <w:r w:rsidR="00186834">
        <w:rPr>
          <w:rFonts w:ascii="Verdana" w:hAnsi="Verdana"/>
          <w:noProof/>
        </w:rPr>
        <w:t xml:space="preserve"> </w:t>
      </w:r>
      <w:r w:rsidRPr="00251DF4">
        <w:rPr>
          <w:rFonts w:ascii="Verdana" w:hAnsi="Verdana"/>
          <w:noProof/>
        </w:rPr>
        <w:t xml:space="preserve">in the river. </w:t>
      </w:r>
      <w:r w:rsidR="00186834">
        <w:rPr>
          <w:rFonts w:ascii="Verdana" w:hAnsi="Verdana"/>
          <w:noProof/>
        </w:rPr>
        <w:t>As such,</w:t>
      </w:r>
      <w:r w:rsidRPr="00251DF4">
        <w:rPr>
          <w:rFonts w:ascii="Verdana" w:hAnsi="Verdana"/>
          <w:noProof/>
        </w:rPr>
        <w:t xml:space="preserve"> no short</w:t>
      </w:r>
      <w:r w:rsidR="00186834">
        <w:rPr>
          <w:rFonts w:ascii="Verdana" w:hAnsi="Verdana"/>
          <w:noProof/>
        </w:rPr>
        <w:t>fall</w:t>
      </w:r>
      <w:r w:rsidRPr="00251DF4">
        <w:rPr>
          <w:rFonts w:ascii="Verdana" w:hAnsi="Verdana"/>
          <w:noProof/>
        </w:rPr>
        <w:t xml:space="preserve"> of </w:t>
      </w:r>
      <w:r w:rsidR="00186834">
        <w:rPr>
          <w:rFonts w:ascii="Verdana" w:hAnsi="Verdana"/>
          <w:noProof/>
        </w:rPr>
        <w:t>surface runoff</w:t>
      </w:r>
      <w:r w:rsidRPr="00251DF4">
        <w:rPr>
          <w:rFonts w:ascii="Verdana" w:hAnsi="Verdana"/>
          <w:noProof/>
        </w:rPr>
        <w:t xml:space="preserve"> </w:t>
      </w:r>
      <w:r w:rsidR="00186834">
        <w:rPr>
          <w:rFonts w:ascii="Verdana" w:hAnsi="Verdana"/>
          <w:noProof/>
        </w:rPr>
        <w:t>likely</w:t>
      </w:r>
      <w:r w:rsidR="00251DF4" w:rsidRPr="00251DF4">
        <w:rPr>
          <w:rFonts w:ascii="Verdana" w:hAnsi="Verdana"/>
          <w:noProof/>
        </w:rPr>
        <w:t xml:space="preserve"> in the </w:t>
      </w:r>
      <w:r w:rsidR="00186834">
        <w:rPr>
          <w:rFonts w:ascii="Verdana" w:hAnsi="Verdana"/>
          <w:noProof/>
        </w:rPr>
        <w:t>main</w:t>
      </w:r>
      <w:r w:rsidR="00251DF4" w:rsidRPr="00251DF4">
        <w:rPr>
          <w:rFonts w:ascii="Verdana" w:hAnsi="Verdana"/>
          <w:noProof/>
        </w:rPr>
        <w:t xml:space="preserve"> reservior (Terbela). </w:t>
      </w:r>
    </w:p>
    <w:p w:rsidR="00FC182A" w:rsidRDefault="007904C3" w:rsidP="00061694">
      <w:pPr>
        <w:pStyle w:val="NormalWeb"/>
        <w:numPr>
          <w:ilvl w:val="0"/>
          <w:numId w:val="1"/>
        </w:numPr>
        <w:jc w:val="both"/>
        <w:rPr>
          <w:rFonts w:ascii="Verdana" w:hAnsi="Verdana"/>
          <w:noProof/>
        </w:rPr>
      </w:pPr>
      <w:r w:rsidRPr="00FC182A">
        <w:rPr>
          <w:rFonts w:ascii="Verdana" w:hAnsi="Verdana"/>
          <w:b/>
          <w:noProof/>
        </w:rPr>
        <w:t>Upper Indus:</w:t>
      </w:r>
      <w:r w:rsidRPr="00FC182A">
        <w:rPr>
          <w:rFonts w:ascii="Verdana" w:hAnsi="Verdana"/>
          <w:noProof/>
        </w:rPr>
        <w:t xml:space="preserve"> </w:t>
      </w:r>
      <w:r w:rsidR="00D95642">
        <w:rPr>
          <w:rFonts w:ascii="Verdana" w:hAnsi="Verdana"/>
          <w:noProof/>
        </w:rPr>
        <w:t>Slightly below n</w:t>
      </w:r>
      <w:r w:rsidRPr="00FC182A">
        <w:rPr>
          <w:rFonts w:ascii="Verdana" w:hAnsi="Verdana"/>
          <w:noProof/>
        </w:rPr>
        <w:t xml:space="preserve">ormal rainfall is expected over catchment of Upper Indus.   In addition melting </w:t>
      </w:r>
      <w:r w:rsidR="00061694" w:rsidRPr="00FC182A">
        <w:rPr>
          <w:rFonts w:ascii="Verdana" w:hAnsi="Verdana"/>
          <w:noProof/>
        </w:rPr>
        <w:t xml:space="preserve">of </w:t>
      </w:r>
      <w:r w:rsidRPr="00FC182A">
        <w:rPr>
          <w:rFonts w:ascii="Verdana" w:hAnsi="Verdana"/>
          <w:noProof/>
        </w:rPr>
        <w:t xml:space="preserve">snow/ ice </w:t>
      </w:r>
      <w:r w:rsidR="00061694" w:rsidRPr="00FC182A">
        <w:rPr>
          <w:rFonts w:ascii="Verdana" w:hAnsi="Verdana"/>
          <w:noProof/>
        </w:rPr>
        <w:t>may</w:t>
      </w:r>
      <w:r w:rsidRPr="00FC182A">
        <w:rPr>
          <w:rFonts w:ascii="Verdana" w:hAnsi="Verdana"/>
          <w:noProof/>
        </w:rPr>
        <w:t xml:space="preserve"> increase </w:t>
      </w:r>
      <w:r w:rsidR="00251DF4" w:rsidRPr="00FC182A">
        <w:rPr>
          <w:rFonts w:ascii="Verdana" w:hAnsi="Verdana"/>
          <w:noProof/>
        </w:rPr>
        <w:t xml:space="preserve">surface runoff </w:t>
      </w:r>
      <w:r w:rsidRPr="00FC182A">
        <w:rPr>
          <w:rFonts w:ascii="Verdana" w:hAnsi="Verdana"/>
          <w:noProof/>
        </w:rPr>
        <w:t xml:space="preserve">water in the rivers. </w:t>
      </w:r>
    </w:p>
    <w:p w:rsidR="007904C3" w:rsidRPr="00FC182A" w:rsidRDefault="007904C3" w:rsidP="00061694">
      <w:pPr>
        <w:pStyle w:val="NormalWeb"/>
        <w:numPr>
          <w:ilvl w:val="0"/>
          <w:numId w:val="1"/>
        </w:numPr>
        <w:jc w:val="both"/>
        <w:rPr>
          <w:rFonts w:ascii="Verdana" w:hAnsi="Verdana"/>
          <w:noProof/>
        </w:rPr>
      </w:pPr>
      <w:r w:rsidRPr="00FC182A">
        <w:rPr>
          <w:rFonts w:ascii="Verdana" w:hAnsi="Verdana"/>
          <w:b/>
          <w:noProof/>
        </w:rPr>
        <w:t>Kabul:</w:t>
      </w:r>
      <w:r w:rsidRPr="00FC182A">
        <w:rPr>
          <w:rFonts w:ascii="Verdana" w:hAnsi="Verdana"/>
          <w:noProof/>
        </w:rPr>
        <w:t xml:space="preserve"> </w:t>
      </w:r>
      <w:r w:rsidR="00251DF4" w:rsidRPr="00FC182A">
        <w:rPr>
          <w:rFonts w:ascii="Verdana" w:hAnsi="Verdana"/>
          <w:noProof/>
        </w:rPr>
        <w:t>A</w:t>
      </w:r>
      <w:r w:rsidRPr="00FC182A">
        <w:rPr>
          <w:rFonts w:ascii="Verdana" w:hAnsi="Verdana"/>
          <w:noProof/>
        </w:rPr>
        <w:t xml:space="preserve">verage </w:t>
      </w:r>
      <w:r w:rsidR="00251DF4" w:rsidRPr="00FC182A">
        <w:rPr>
          <w:rFonts w:ascii="Verdana" w:hAnsi="Verdana"/>
          <w:noProof/>
        </w:rPr>
        <w:t>surface runoff</w:t>
      </w:r>
      <w:r w:rsidRPr="00FC182A">
        <w:rPr>
          <w:rFonts w:ascii="Verdana" w:hAnsi="Verdana"/>
          <w:noProof/>
        </w:rPr>
        <w:t xml:space="preserve"> water is expected in the Kabul river </w:t>
      </w:r>
      <w:r w:rsidR="00251DF4" w:rsidRPr="00FC182A">
        <w:rPr>
          <w:rFonts w:ascii="Verdana" w:hAnsi="Verdana"/>
          <w:noProof/>
        </w:rPr>
        <w:t>during the predicted season. No short fall is likely from kabul river during the season.</w:t>
      </w:r>
    </w:p>
    <w:p w:rsidR="007904C3" w:rsidRPr="00CD0815" w:rsidRDefault="007904C3" w:rsidP="00061694">
      <w:pPr>
        <w:pStyle w:val="NormalWeb"/>
        <w:numPr>
          <w:ilvl w:val="0"/>
          <w:numId w:val="1"/>
        </w:numPr>
        <w:jc w:val="both"/>
        <w:rPr>
          <w:rFonts w:ascii="Verdana" w:hAnsi="Verdana"/>
          <w:noProof/>
        </w:rPr>
      </w:pPr>
      <w:r w:rsidRPr="00CD0815">
        <w:rPr>
          <w:rFonts w:ascii="Verdana" w:hAnsi="Verdana"/>
          <w:b/>
          <w:noProof/>
        </w:rPr>
        <w:t>Panjnad:</w:t>
      </w:r>
      <w:r w:rsidRPr="00CD0815">
        <w:rPr>
          <w:rFonts w:ascii="Verdana" w:hAnsi="Verdana"/>
          <w:noProof/>
        </w:rPr>
        <w:t xml:space="preserve"> </w:t>
      </w:r>
      <w:r w:rsidR="00D95642">
        <w:rPr>
          <w:rFonts w:ascii="Verdana" w:hAnsi="Verdana"/>
          <w:noProof/>
        </w:rPr>
        <w:t xml:space="preserve">Average rainfall is expecpected </w:t>
      </w:r>
      <w:r w:rsidRPr="00CD0815">
        <w:rPr>
          <w:rFonts w:ascii="Verdana" w:hAnsi="Verdana"/>
          <w:noProof/>
        </w:rPr>
        <w:t xml:space="preserve">during </w:t>
      </w:r>
      <w:r w:rsidR="00CD0815" w:rsidRPr="00CD0815">
        <w:rPr>
          <w:rFonts w:ascii="Verdana" w:hAnsi="Verdana"/>
          <w:noProof/>
        </w:rPr>
        <w:t xml:space="preserve">the season that would lead to normal surface runoff in the castchment of Panjnad. </w:t>
      </w:r>
      <w:r w:rsidR="00D95642">
        <w:rPr>
          <w:rFonts w:ascii="Verdana" w:hAnsi="Verdana"/>
          <w:noProof/>
        </w:rPr>
        <w:t>No significant s</w:t>
      </w:r>
      <w:r w:rsidR="00CD0815" w:rsidRPr="00CD0815">
        <w:rPr>
          <w:rFonts w:ascii="Verdana" w:hAnsi="Verdana"/>
          <w:noProof/>
        </w:rPr>
        <w:t>hort fall of surface runoff is likely in all  the rivers  (the Jhelum, the Chenab, the Ravi, and the Sutlej).</w:t>
      </w:r>
      <w:r w:rsidRPr="00CD0815">
        <w:rPr>
          <w:rFonts w:ascii="Verdana" w:hAnsi="Verdana"/>
          <w:noProof/>
        </w:rPr>
        <w:t xml:space="preserve">  </w:t>
      </w:r>
    </w:p>
    <w:p w:rsidR="00CB48ED" w:rsidRDefault="007904C3" w:rsidP="00061694">
      <w:pPr>
        <w:pStyle w:val="NormalWeb"/>
        <w:numPr>
          <w:ilvl w:val="0"/>
          <w:numId w:val="1"/>
        </w:numPr>
        <w:jc w:val="both"/>
        <w:rPr>
          <w:rStyle w:val="Strong"/>
          <w:rFonts w:ascii="Verdana" w:hAnsi="Verdana"/>
          <w:b w:val="0"/>
          <w:i/>
          <w:iCs/>
          <w:sz w:val="20"/>
          <w:szCs w:val="20"/>
        </w:rPr>
      </w:pPr>
      <w:r w:rsidRPr="00CD0815">
        <w:rPr>
          <w:rFonts w:ascii="Verdana" w:hAnsi="Verdana"/>
          <w:b/>
          <w:i/>
          <w:noProof/>
        </w:rPr>
        <w:t>Trunk Indus:</w:t>
      </w:r>
      <w:r w:rsidRPr="00CD0815">
        <w:rPr>
          <w:rFonts w:ascii="Verdana" w:hAnsi="Verdana"/>
          <w:noProof/>
        </w:rPr>
        <w:t xml:space="preserve"> </w:t>
      </w:r>
      <w:r w:rsidR="00D95642">
        <w:rPr>
          <w:rFonts w:ascii="Verdana" w:hAnsi="Verdana"/>
          <w:noProof/>
        </w:rPr>
        <w:t>Below</w:t>
      </w:r>
      <w:r w:rsidRPr="00CD0815">
        <w:rPr>
          <w:rFonts w:ascii="Verdana" w:hAnsi="Verdana"/>
          <w:noProof/>
        </w:rPr>
        <w:t xml:space="preserve"> normal rainfall over southern parts of the countury as well in the catchment areas of trunk cause </w:t>
      </w:r>
      <w:r w:rsidR="00D95642">
        <w:rPr>
          <w:rFonts w:ascii="Verdana" w:hAnsi="Verdana"/>
          <w:noProof/>
        </w:rPr>
        <w:t>de</w:t>
      </w:r>
      <w:r w:rsidRPr="00CD0815">
        <w:rPr>
          <w:rFonts w:ascii="Verdana" w:hAnsi="Verdana"/>
          <w:noProof/>
        </w:rPr>
        <w:t>crease</w:t>
      </w:r>
      <w:r w:rsidR="00061694">
        <w:rPr>
          <w:rFonts w:ascii="Verdana" w:hAnsi="Verdana"/>
          <w:noProof/>
        </w:rPr>
        <w:t>d</w:t>
      </w:r>
      <w:r w:rsidRPr="00CD0815">
        <w:rPr>
          <w:rFonts w:ascii="Verdana" w:hAnsi="Verdana"/>
          <w:noProof/>
        </w:rPr>
        <w:t xml:space="preserve"> </w:t>
      </w:r>
      <w:r w:rsidR="00304C6B">
        <w:rPr>
          <w:rFonts w:ascii="Verdana" w:hAnsi="Verdana"/>
          <w:noProof/>
        </w:rPr>
        <w:t>surface runoff</w:t>
      </w:r>
      <w:r w:rsidRPr="00CD0815">
        <w:rPr>
          <w:rFonts w:ascii="Verdana" w:hAnsi="Verdana"/>
          <w:noProof/>
        </w:rPr>
        <w:t xml:space="preserve"> water in the trunk </w:t>
      </w:r>
      <w:r w:rsidR="00CD0815" w:rsidRPr="00CD0815">
        <w:rPr>
          <w:rFonts w:ascii="Verdana" w:hAnsi="Verdana"/>
          <w:noProof/>
        </w:rPr>
        <w:t>region during the season. That surface runoff water w</w:t>
      </w:r>
      <w:r w:rsidR="00061694">
        <w:rPr>
          <w:rFonts w:ascii="Verdana" w:hAnsi="Verdana"/>
          <w:noProof/>
        </w:rPr>
        <w:t>ould</w:t>
      </w:r>
      <w:r w:rsidR="00CD0815" w:rsidRPr="00CD0815">
        <w:rPr>
          <w:rFonts w:ascii="Verdana" w:hAnsi="Verdana"/>
          <w:noProof/>
        </w:rPr>
        <w:t xml:space="preserve"> give </w:t>
      </w:r>
      <w:r w:rsidR="00D95642">
        <w:rPr>
          <w:rFonts w:ascii="Verdana" w:hAnsi="Verdana"/>
          <w:noProof/>
        </w:rPr>
        <w:t>negative</w:t>
      </w:r>
      <w:r w:rsidR="00CD0815" w:rsidRPr="00CD0815">
        <w:rPr>
          <w:rFonts w:ascii="Verdana" w:hAnsi="Verdana"/>
          <w:noProof/>
        </w:rPr>
        <w:t xml:space="preserve"> impact on agriculture in the southern parts of the country.</w:t>
      </w:r>
      <w:r w:rsidR="00BA06EF">
        <w:rPr>
          <w:rStyle w:val="Strong"/>
          <w:rFonts w:ascii="Verdana" w:hAnsi="Verdana"/>
          <w:b w:val="0"/>
          <w:i/>
          <w:iCs/>
          <w:sz w:val="20"/>
          <w:szCs w:val="20"/>
        </w:rPr>
        <w:t xml:space="preserve">   </w:t>
      </w:r>
    </w:p>
    <w:p w:rsidR="00BA06EF" w:rsidRDefault="00DF4862" w:rsidP="00E51A4B">
      <w:pPr>
        <w:pStyle w:val="NormalWeb"/>
        <w:jc w:val="both"/>
        <w:rPr>
          <w:rFonts w:ascii="Verdana" w:hAnsi="Verdana"/>
          <w:b/>
          <w:i/>
          <w:noProof/>
          <w:color w:val="FF0000"/>
          <w:sz w:val="36"/>
          <w:szCs w:val="36"/>
        </w:rPr>
      </w:pPr>
      <w:r>
        <w:rPr>
          <w:noProof/>
          <w:color w:val="000000"/>
          <w:w w:val="0"/>
          <w:sz w:val="0"/>
        </w:rPr>
        <w:lastRenderedPageBreak/>
        <w:drawing>
          <wp:inline distT="0" distB="0" distL="0" distR="0">
            <wp:extent cx="2809875" cy="3619500"/>
            <wp:effectExtent l="19050" t="0" r="9525" b="0"/>
            <wp:docPr id="14" name="Picture 7" descr="C:\Users\Khalid Malik\Google Drive\seasonal_fst\Indus\Indus\jul-14\jul-sep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halid Malik\Google Drive\seasonal_fst\Indus\Indus\jul-14\jul-sep14.png"/>
                    <pic:cNvPicPr>
                      <a:picLocks noChangeAspect="1" noChangeArrowheads="1"/>
                    </pic:cNvPicPr>
                  </pic:nvPicPr>
                  <pic:blipFill>
                    <a:blip r:embed="rId21" cstate="print"/>
                    <a:srcRect/>
                    <a:stretch>
                      <a:fillRect/>
                    </a:stretch>
                  </pic:blipFill>
                  <pic:spPr bwMode="auto">
                    <a:xfrm>
                      <a:off x="0" y="0"/>
                      <a:ext cx="2809875" cy="3619500"/>
                    </a:xfrm>
                    <a:prstGeom prst="rect">
                      <a:avLst/>
                    </a:prstGeom>
                    <a:noFill/>
                    <a:ln w="9525">
                      <a:noFill/>
                      <a:miter lim="800000"/>
                      <a:headEnd/>
                      <a:tailEnd/>
                    </a:ln>
                  </pic:spPr>
                </pic:pic>
              </a:graphicData>
            </a:graphic>
          </wp:inline>
        </w:drawing>
      </w:r>
      <w:r w:rsidR="000D6797" w:rsidRPr="000D6797">
        <w:rPr>
          <w:snapToGrid w:val="0"/>
          <w:color w:val="000000"/>
          <w:w w:val="0"/>
          <w:sz w:val="0"/>
          <w:szCs w:val="0"/>
          <w:u w:color="000000"/>
          <w:bdr w:val="none" w:sz="0" w:space="0" w:color="000000"/>
          <w:shd w:val="clear" w:color="000000" w:fill="000000"/>
        </w:rPr>
        <w:t xml:space="preserve"> </w:t>
      </w:r>
      <w:r>
        <w:rPr>
          <w:noProof/>
          <w:color w:val="000000"/>
          <w:w w:val="0"/>
          <w:sz w:val="0"/>
        </w:rPr>
        <w:drawing>
          <wp:inline distT="0" distB="0" distL="0" distR="0">
            <wp:extent cx="3009900" cy="3619500"/>
            <wp:effectExtent l="19050" t="0" r="0" b="0"/>
            <wp:docPr id="16" name="Picture 8" descr="C:\Users\Khalid Malik\Google Drive\seasonal_fst\Indus\Indus\jul-14\dep_jul-sep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halid Malik\Google Drive\seasonal_fst\Indus\Indus\jul-14\dep_jul-sep14.png"/>
                    <pic:cNvPicPr>
                      <a:picLocks noChangeAspect="1" noChangeArrowheads="1"/>
                    </pic:cNvPicPr>
                  </pic:nvPicPr>
                  <pic:blipFill>
                    <a:blip r:embed="rId22" cstate="print"/>
                    <a:srcRect/>
                    <a:stretch>
                      <a:fillRect/>
                    </a:stretch>
                  </pic:blipFill>
                  <pic:spPr bwMode="auto">
                    <a:xfrm>
                      <a:off x="0" y="0"/>
                      <a:ext cx="3009900" cy="3619500"/>
                    </a:xfrm>
                    <a:prstGeom prst="rect">
                      <a:avLst/>
                    </a:prstGeom>
                    <a:noFill/>
                    <a:ln w="9525">
                      <a:noFill/>
                      <a:miter lim="800000"/>
                      <a:headEnd/>
                      <a:tailEnd/>
                    </a:ln>
                  </pic:spPr>
                </pic:pic>
              </a:graphicData>
            </a:graphic>
          </wp:inline>
        </w:drawing>
      </w:r>
    </w:p>
    <w:p w:rsidR="00F00F04" w:rsidRDefault="00F00F04" w:rsidP="00F00F04">
      <w:pPr>
        <w:pStyle w:val="NormalWeb"/>
        <w:rPr>
          <w:rStyle w:val="Strong"/>
          <w:rFonts w:ascii="Verdana" w:hAnsi="Verdana"/>
          <w:b w:val="0"/>
          <w:i/>
          <w:iCs/>
          <w:sz w:val="20"/>
          <w:szCs w:val="20"/>
        </w:rPr>
      </w:pPr>
      <w:r>
        <w:rPr>
          <w:rStyle w:val="Strong"/>
          <w:rFonts w:ascii="Verdana" w:hAnsi="Verdana"/>
          <w:b w:val="0"/>
          <w:i/>
          <w:iCs/>
          <w:sz w:val="20"/>
          <w:szCs w:val="20"/>
        </w:rPr>
        <w:t xml:space="preserve">                                     a)                                                b)</w:t>
      </w:r>
    </w:p>
    <w:p w:rsidR="000D6797" w:rsidRDefault="00BA06EF" w:rsidP="00CB48ED">
      <w:pPr>
        <w:pStyle w:val="NormalWeb"/>
        <w:jc w:val="both"/>
        <w:rPr>
          <w:rFonts w:ascii="Verdana" w:hAnsi="Verdana"/>
          <w:i/>
          <w:noProof/>
          <w:sz w:val="20"/>
          <w:szCs w:val="20"/>
        </w:rPr>
      </w:pPr>
      <w:r w:rsidRPr="00171CEA">
        <w:rPr>
          <w:rFonts w:ascii="Verdana" w:hAnsi="Verdana"/>
          <w:i/>
          <w:noProof/>
          <w:sz w:val="20"/>
          <w:szCs w:val="20"/>
        </w:rPr>
        <w:t xml:space="preserve">Spatial distribution of </w:t>
      </w:r>
      <w:r>
        <w:rPr>
          <w:rFonts w:ascii="Verdana" w:hAnsi="Verdana"/>
          <w:i/>
          <w:noProof/>
          <w:sz w:val="20"/>
          <w:szCs w:val="20"/>
        </w:rPr>
        <w:t xml:space="preserve">a) </w:t>
      </w:r>
      <w:r w:rsidRPr="00171CEA">
        <w:rPr>
          <w:rFonts w:ascii="Verdana" w:hAnsi="Verdana"/>
          <w:i/>
          <w:noProof/>
          <w:sz w:val="20"/>
          <w:szCs w:val="20"/>
        </w:rPr>
        <w:t>expected</w:t>
      </w:r>
      <w:r>
        <w:rPr>
          <w:rFonts w:ascii="Verdana" w:hAnsi="Verdana"/>
          <w:i/>
          <w:noProof/>
          <w:sz w:val="20"/>
          <w:szCs w:val="20"/>
        </w:rPr>
        <w:t xml:space="preserve"> rainfall</w:t>
      </w:r>
      <w:r w:rsidRPr="00171CEA">
        <w:rPr>
          <w:rFonts w:ascii="Verdana" w:hAnsi="Verdana"/>
          <w:i/>
          <w:noProof/>
          <w:sz w:val="20"/>
          <w:szCs w:val="20"/>
        </w:rPr>
        <w:t xml:space="preserve">  </w:t>
      </w:r>
      <w:r>
        <w:rPr>
          <w:rFonts w:ascii="Verdana" w:hAnsi="Verdana"/>
          <w:i/>
          <w:noProof/>
          <w:sz w:val="20"/>
          <w:szCs w:val="20"/>
        </w:rPr>
        <w:t xml:space="preserve">and b) departure from normal rainfall </w:t>
      </w:r>
      <w:r w:rsidRPr="00171CEA">
        <w:rPr>
          <w:rFonts w:ascii="Verdana" w:hAnsi="Verdana"/>
          <w:i/>
          <w:noProof/>
          <w:sz w:val="20"/>
          <w:szCs w:val="20"/>
        </w:rPr>
        <w:t>during</w:t>
      </w:r>
      <w:r w:rsidR="000D6797">
        <w:rPr>
          <w:rFonts w:ascii="Verdana" w:hAnsi="Verdana"/>
          <w:i/>
          <w:noProof/>
          <w:sz w:val="20"/>
          <w:szCs w:val="20"/>
        </w:rPr>
        <w:t xml:space="preserve"> the season (Jun-Aug, 2014).</w:t>
      </w:r>
    </w:p>
    <w:p w:rsidR="002F0067" w:rsidRPr="002F0067" w:rsidRDefault="00BA06EF" w:rsidP="00CB48ED">
      <w:pPr>
        <w:pStyle w:val="NormalWeb"/>
        <w:jc w:val="both"/>
        <w:rPr>
          <w:rFonts w:ascii="Verdana" w:hAnsi="Verdana"/>
          <w:b/>
          <w:i/>
          <w:vanish/>
          <w:color w:val="FF0000"/>
        </w:rPr>
      </w:pPr>
      <w:r w:rsidRPr="00171CEA">
        <w:rPr>
          <w:rFonts w:ascii="Verdana" w:hAnsi="Verdana"/>
          <w:i/>
          <w:noProof/>
          <w:sz w:val="20"/>
          <w:szCs w:val="20"/>
        </w:rPr>
        <w:t xml:space="preserve"> </w:t>
      </w:r>
      <w:r w:rsidR="00AD1389" w:rsidRPr="00AD1389">
        <w:rPr>
          <w:rFonts w:ascii="Verdana" w:hAnsi="Verdana"/>
          <w:i/>
          <w:noProof/>
          <w:lang w:val="en-CA" w:eastAsia="en-CA"/>
        </w:rPr>
        <w:pict>
          <v:rect id="_x0000_s1080" style="position:absolute;left:0;text-align:left;margin-left:-13.5pt;margin-top:21.3pt;width:497.25pt;height:82pt;z-index:251659264;mso-position-horizontal-relative:text;mso-position-vertical-relative:text" filled="f" strokecolor="#9bbb59" strokeweight="5pt">
            <v:stroke linestyle="thickThin"/>
            <v:shadow color="#868686"/>
          </v:rect>
        </w:pict>
      </w:r>
    </w:p>
    <w:p w:rsidR="002F0067" w:rsidRPr="002F0067" w:rsidRDefault="002F0067" w:rsidP="00E51A4B">
      <w:pPr>
        <w:pStyle w:val="ListParagraph"/>
        <w:numPr>
          <w:ilvl w:val="0"/>
          <w:numId w:val="8"/>
        </w:numPr>
        <w:spacing w:line="240" w:lineRule="auto"/>
        <w:ind w:left="0"/>
        <w:contextualSpacing w:val="0"/>
        <w:jc w:val="both"/>
        <w:rPr>
          <w:rFonts w:ascii="Verdana" w:hAnsi="Verdana"/>
          <w:b/>
          <w:i/>
          <w:vanish/>
          <w:color w:val="FF0000"/>
          <w:sz w:val="24"/>
          <w:szCs w:val="24"/>
        </w:rPr>
      </w:pPr>
    </w:p>
    <w:p w:rsidR="002F0067" w:rsidRPr="002F0067" w:rsidRDefault="002F0067" w:rsidP="00E51A4B">
      <w:pPr>
        <w:pStyle w:val="ListParagraph"/>
        <w:numPr>
          <w:ilvl w:val="0"/>
          <w:numId w:val="8"/>
        </w:numPr>
        <w:spacing w:line="240" w:lineRule="auto"/>
        <w:ind w:left="0"/>
        <w:contextualSpacing w:val="0"/>
        <w:jc w:val="both"/>
        <w:rPr>
          <w:rFonts w:ascii="Verdana" w:hAnsi="Verdana"/>
          <w:b/>
          <w:i/>
          <w:vanish/>
          <w:color w:val="FF0000"/>
          <w:sz w:val="24"/>
          <w:szCs w:val="24"/>
        </w:rPr>
      </w:pPr>
    </w:p>
    <w:p w:rsidR="002F0067" w:rsidRPr="002F0067" w:rsidRDefault="002F0067" w:rsidP="00E51A4B">
      <w:pPr>
        <w:pStyle w:val="ListParagraph"/>
        <w:numPr>
          <w:ilvl w:val="0"/>
          <w:numId w:val="8"/>
        </w:numPr>
        <w:spacing w:line="240" w:lineRule="auto"/>
        <w:ind w:left="0"/>
        <w:contextualSpacing w:val="0"/>
        <w:jc w:val="both"/>
        <w:rPr>
          <w:rFonts w:ascii="Verdana" w:hAnsi="Verdana"/>
          <w:b/>
          <w:i/>
          <w:vanish/>
          <w:color w:val="FF0000"/>
          <w:sz w:val="24"/>
          <w:szCs w:val="24"/>
        </w:rPr>
      </w:pPr>
    </w:p>
    <w:p w:rsidR="002F0067" w:rsidRPr="002F0067" w:rsidRDefault="002F0067" w:rsidP="00E51A4B">
      <w:pPr>
        <w:pStyle w:val="ListParagraph"/>
        <w:numPr>
          <w:ilvl w:val="0"/>
          <w:numId w:val="8"/>
        </w:numPr>
        <w:spacing w:line="240" w:lineRule="auto"/>
        <w:ind w:left="0"/>
        <w:contextualSpacing w:val="0"/>
        <w:jc w:val="both"/>
        <w:rPr>
          <w:rFonts w:ascii="Verdana" w:hAnsi="Verdana"/>
          <w:b/>
          <w:i/>
          <w:vanish/>
          <w:color w:val="FF0000"/>
          <w:sz w:val="24"/>
          <w:szCs w:val="24"/>
        </w:rPr>
      </w:pPr>
    </w:p>
    <w:p w:rsidR="00E22807" w:rsidRPr="007970BA" w:rsidRDefault="00E22807" w:rsidP="00E51A4B">
      <w:pPr>
        <w:spacing w:line="240" w:lineRule="auto"/>
        <w:jc w:val="both"/>
        <w:rPr>
          <w:rFonts w:ascii="Verdana" w:hAnsi="Verdana"/>
          <w:i/>
          <w:noProof/>
          <w:sz w:val="24"/>
          <w:szCs w:val="24"/>
          <w:lang w:val="en-CA" w:eastAsia="en-CA"/>
        </w:rPr>
      </w:pPr>
    </w:p>
    <w:p w:rsidR="0079374E" w:rsidRPr="00CB48ED" w:rsidRDefault="00D00E9B" w:rsidP="00E51A4B">
      <w:pPr>
        <w:spacing w:line="240" w:lineRule="auto"/>
        <w:jc w:val="both"/>
        <w:rPr>
          <w:rFonts w:ascii="Verdana" w:hAnsi="Verdana"/>
          <w:i/>
          <w:noProof/>
          <w:sz w:val="20"/>
          <w:szCs w:val="20"/>
          <w:lang w:val="en-CA" w:eastAsia="en-CA"/>
        </w:rPr>
      </w:pPr>
      <w:r w:rsidRPr="00CB48ED">
        <w:rPr>
          <w:rFonts w:ascii="Verdana" w:hAnsi="Verdana"/>
          <w:i/>
          <w:noProof/>
          <w:sz w:val="20"/>
          <w:szCs w:val="20"/>
          <w:lang w:val="en-CA" w:eastAsia="en-CA"/>
        </w:rPr>
        <w:t>N</w:t>
      </w:r>
      <w:r w:rsidR="0079374E" w:rsidRPr="00CB48ED">
        <w:rPr>
          <w:rFonts w:ascii="Verdana" w:hAnsi="Verdana"/>
          <w:i/>
          <w:noProof/>
          <w:sz w:val="20"/>
          <w:szCs w:val="20"/>
          <w:lang w:val="en-CA" w:eastAsia="en-CA"/>
        </w:rPr>
        <w:t>ote: Research wing of NAMC is regularly monitoring variation in synopitc situation of the globe and using different global climate models regional weather prediction  data</w:t>
      </w:r>
      <w:r w:rsidR="00F17D49" w:rsidRPr="00CB48ED">
        <w:rPr>
          <w:rFonts w:ascii="Verdana" w:hAnsi="Verdana"/>
          <w:i/>
          <w:noProof/>
          <w:sz w:val="20"/>
          <w:szCs w:val="20"/>
          <w:lang w:val="en-CA" w:eastAsia="en-CA"/>
        </w:rPr>
        <w:t xml:space="preserve"> for prepration of this weather outlook</w:t>
      </w:r>
      <w:r w:rsidR="0079374E" w:rsidRPr="00CB48ED">
        <w:rPr>
          <w:rFonts w:ascii="Verdana" w:hAnsi="Verdana"/>
          <w:i/>
          <w:noProof/>
          <w:sz w:val="20"/>
          <w:szCs w:val="20"/>
          <w:lang w:val="en-CA" w:eastAsia="en-CA"/>
        </w:rPr>
        <w:t>. Seasonal weather outlook</w:t>
      </w:r>
      <w:r w:rsidR="004F56C8" w:rsidRPr="00CB48ED">
        <w:rPr>
          <w:rFonts w:ascii="Verdana" w:hAnsi="Verdana"/>
          <w:i/>
          <w:noProof/>
          <w:sz w:val="20"/>
          <w:szCs w:val="20"/>
          <w:lang w:val="en-CA" w:eastAsia="en-CA"/>
        </w:rPr>
        <w:t xml:space="preserve"> for SAARC region will be </w:t>
      </w:r>
      <w:r w:rsidR="0079374E" w:rsidRPr="00CB48ED">
        <w:rPr>
          <w:rFonts w:ascii="Verdana" w:hAnsi="Verdana"/>
          <w:i/>
          <w:noProof/>
          <w:sz w:val="20"/>
          <w:szCs w:val="20"/>
          <w:lang w:val="en-CA" w:eastAsia="en-CA"/>
        </w:rPr>
        <w:t xml:space="preserve"> issues 10</w:t>
      </w:r>
      <w:r w:rsidR="0079374E" w:rsidRPr="00CB48ED">
        <w:rPr>
          <w:rFonts w:ascii="Verdana" w:hAnsi="Verdana"/>
          <w:i/>
          <w:noProof/>
          <w:sz w:val="20"/>
          <w:szCs w:val="20"/>
          <w:vertAlign w:val="superscript"/>
          <w:lang w:val="en-CA" w:eastAsia="en-CA"/>
        </w:rPr>
        <w:t>th</w:t>
      </w:r>
      <w:r w:rsidR="0079374E" w:rsidRPr="00CB48ED">
        <w:rPr>
          <w:rFonts w:ascii="Verdana" w:hAnsi="Verdana"/>
          <w:i/>
          <w:noProof/>
          <w:sz w:val="20"/>
          <w:szCs w:val="20"/>
          <w:lang w:val="en-CA" w:eastAsia="en-CA"/>
        </w:rPr>
        <w:t xml:space="preserve"> of every month with three months in advance weather outlook. Lastest seasonal weather summay can be download from NAMC web site mentioned below:</w:t>
      </w:r>
      <w:r w:rsidRPr="00CB48ED">
        <w:rPr>
          <w:rFonts w:ascii="Verdana" w:hAnsi="Verdana"/>
          <w:i/>
          <w:noProof/>
          <w:sz w:val="20"/>
          <w:szCs w:val="20"/>
          <w:lang w:val="en-CA" w:eastAsia="en-CA"/>
        </w:rPr>
        <w:t xml:space="preserve">  </w:t>
      </w:r>
      <w:r w:rsidR="0079374E" w:rsidRPr="00CB48ED">
        <w:rPr>
          <w:rFonts w:ascii="Verdana" w:hAnsi="Verdana"/>
          <w:i/>
          <w:noProof/>
          <w:sz w:val="20"/>
          <w:szCs w:val="20"/>
          <w:lang w:val="en-CA" w:eastAsia="en-CA"/>
        </w:rPr>
        <w:t>http://namc.pmd.gov.pk/</w:t>
      </w:r>
    </w:p>
    <w:p w:rsidR="0079374E" w:rsidRPr="00EF1F65" w:rsidRDefault="0079374E" w:rsidP="00051D48">
      <w:pPr>
        <w:spacing w:line="240" w:lineRule="auto"/>
        <w:jc w:val="both"/>
        <w:rPr>
          <w:rFonts w:ascii="Verdana" w:hAnsi="Verdana"/>
          <w:sz w:val="24"/>
          <w:szCs w:val="24"/>
        </w:rPr>
      </w:pPr>
      <w:r w:rsidRPr="007970BA">
        <w:rPr>
          <w:rFonts w:ascii="Verdana" w:hAnsi="Verdana"/>
          <w:i/>
          <w:noProof/>
          <w:sz w:val="24"/>
          <w:szCs w:val="24"/>
          <w:lang w:val="en-CA" w:eastAsia="en-CA"/>
        </w:rPr>
        <w:t xml:space="preserve"> </w:t>
      </w:r>
      <w:r w:rsidR="00EF1F65">
        <w:rPr>
          <w:rFonts w:ascii="Verdana" w:hAnsi="Verdana"/>
          <w:sz w:val="24"/>
          <w:szCs w:val="24"/>
        </w:rPr>
        <w:tab/>
      </w:r>
    </w:p>
    <w:sectPr w:rsidR="0079374E" w:rsidRPr="00EF1F65" w:rsidSect="003F774B">
      <w:headerReference w:type="default" r:id="rId23"/>
      <w:footerReference w:type="default" r:id="rId2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72A" w:rsidRDefault="00FB272A" w:rsidP="003F774B">
      <w:pPr>
        <w:spacing w:after="0" w:line="240" w:lineRule="auto"/>
      </w:pPr>
      <w:r>
        <w:separator/>
      </w:r>
    </w:p>
  </w:endnote>
  <w:endnote w:type="continuationSeparator" w:id="0">
    <w:p w:rsidR="00FB272A" w:rsidRDefault="00FB272A" w:rsidP="003F77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74B" w:rsidRDefault="00AD1389">
    <w:pPr>
      <w:pStyle w:val="Footer"/>
      <w:jc w:val="center"/>
    </w:pPr>
    <w:fldSimple w:instr=" PAGE   \* MERGEFORMAT ">
      <w:r w:rsidR="001A525E">
        <w:rPr>
          <w:noProof/>
        </w:rPr>
        <w:t>2</w:t>
      </w:r>
    </w:fldSimple>
  </w:p>
  <w:p w:rsidR="003F774B" w:rsidRDefault="003F77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72A" w:rsidRDefault="00FB272A" w:rsidP="003F774B">
      <w:pPr>
        <w:spacing w:after="0" w:line="240" w:lineRule="auto"/>
      </w:pPr>
      <w:r>
        <w:separator/>
      </w:r>
    </w:p>
  </w:footnote>
  <w:footnote w:type="continuationSeparator" w:id="0">
    <w:p w:rsidR="00FB272A" w:rsidRDefault="00FB272A" w:rsidP="003F77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21F" w:rsidRDefault="0084721F">
    <w:pPr>
      <w:pStyle w:val="Header"/>
      <w:pBdr>
        <w:bottom w:val="thickThinSmallGap" w:sz="24" w:space="1" w:color="622423"/>
      </w:pBdr>
      <w:jc w:val="center"/>
      <w:rPr>
        <w:rFonts w:ascii="Cambria" w:eastAsia="Times New Roman" w:hAnsi="Cambria"/>
        <w:sz w:val="32"/>
        <w:szCs w:val="32"/>
        <w:lang w:val="en-CA"/>
      </w:rPr>
    </w:pPr>
    <w:r>
      <w:rPr>
        <w:rFonts w:ascii="Cambria" w:eastAsia="Times New Roman" w:hAnsi="Cambria"/>
        <w:sz w:val="32"/>
        <w:szCs w:val="32"/>
        <w:lang w:val="en-CA"/>
      </w:rPr>
      <w:t>Seasonal weather outlook (</w:t>
    </w:r>
    <w:r w:rsidR="00A61306">
      <w:rPr>
        <w:rFonts w:ascii="Cambria" w:eastAsia="Times New Roman" w:hAnsi="Cambria"/>
        <w:sz w:val="32"/>
        <w:szCs w:val="32"/>
        <w:lang w:val="en-CA"/>
      </w:rPr>
      <w:t>Ju</w:t>
    </w:r>
    <w:r w:rsidR="00DF4862">
      <w:rPr>
        <w:rFonts w:ascii="Cambria" w:eastAsia="Times New Roman" w:hAnsi="Cambria"/>
        <w:sz w:val="32"/>
        <w:szCs w:val="32"/>
        <w:lang w:val="en-CA"/>
      </w:rPr>
      <w:t>l</w:t>
    </w:r>
    <w:r>
      <w:rPr>
        <w:rFonts w:ascii="Cambria" w:eastAsia="Times New Roman" w:hAnsi="Cambria"/>
        <w:sz w:val="32"/>
        <w:szCs w:val="32"/>
        <w:lang w:val="en-CA"/>
      </w:rPr>
      <w:t>-</w:t>
    </w:r>
    <w:r w:rsidR="00DF4862">
      <w:rPr>
        <w:rFonts w:ascii="Cambria" w:eastAsia="Times New Roman" w:hAnsi="Cambria"/>
        <w:sz w:val="32"/>
        <w:szCs w:val="32"/>
        <w:lang w:val="en-CA"/>
      </w:rPr>
      <w:t>Sep</w:t>
    </w:r>
    <w:r>
      <w:rPr>
        <w:rFonts w:ascii="Cambria" w:eastAsia="Times New Roman" w:hAnsi="Cambria"/>
        <w:sz w:val="32"/>
        <w:szCs w:val="32"/>
        <w:lang w:val="en-CA"/>
      </w:rPr>
      <w:t>, 201</w:t>
    </w:r>
    <w:r w:rsidR="00EA6CD2">
      <w:rPr>
        <w:rFonts w:ascii="Cambria" w:eastAsia="Times New Roman" w:hAnsi="Cambria"/>
        <w:sz w:val="32"/>
        <w:szCs w:val="32"/>
        <w:lang w:val="en-CA"/>
      </w:rPr>
      <w:t>4</w:t>
    </w:r>
    <w:r>
      <w:rPr>
        <w:rFonts w:ascii="Cambria" w:eastAsia="Times New Roman" w:hAnsi="Cambria"/>
        <w:sz w:val="32"/>
        <w:szCs w:val="32"/>
        <w:lang w:val="en-CA"/>
      </w:rPr>
      <w:t>)</w:t>
    </w:r>
  </w:p>
  <w:p w:rsidR="0084721F" w:rsidRDefault="008472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4648"/>
    <w:multiLevelType w:val="hybridMultilevel"/>
    <w:tmpl w:val="154090C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4BF4A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680DB9"/>
    <w:multiLevelType w:val="hybridMultilevel"/>
    <w:tmpl w:val="3DCE7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96010"/>
    <w:multiLevelType w:val="hybridMultilevel"/>
    <w:tmpl w:val="1534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032ED4"/>
    <w:multiLevelType w:val="hybridMultilevel"/>
    <w:tmpl w:val="FAE6E582"/>
    <w:lvl w:ilvl="0" w:tplc="1009000F">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244E4"/>
    <w:multiLevelType w:val="hybridMultilevel"/>
    <w:tmpl w:val="43103066"/>
    <w:lvl w:ilvl="0" w:tplc="1009000F">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C16D3C"/>
    <w:multiLevelType w:val="multilevel"/>
    <w:tmpl w:val="603A2D24"/>
    <w:lvl w:ilvl="0">
      <w:start w:val="1"/>
      <w:numFmt w:val="decimal"/>
      <w:lvlText w:val="%1."/>
      <w:lvlJc w:val="left"/>
      <w:pPr>
        <w:ind w:left="360" w:hanging="360"/>
      </w:pPr>
    </w:lvl>
    <w:lvl w:ilvl="1">
      <w:start w:val="1"/>
      <w:numFmt w:val="decimal"/>
      <w:lvlText w:val="%1.%2."/>
      <w:lvlJc w:val="left"/>
      <w:pPr>
        <w:ind w:left="792" w:hanging="432"/>
      </w:pPr>
      <w:rPr>
        <w:b/>
        <w:color w:val="FF0000"/>
        <w:sz w:val="36"/>
        <w:szCs w:val="3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9586E84"/>
    <w:multiLevelType w:val="hybridMultilevel"/>
    <w:tmpl w:val="D0167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5D23B7"/>
    <w:multiLevelType w:val="hybridMultilevel"/>
    <w:tmpl w:val="C7546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F6BB7"/>
    <w:multiLevelType w:val="hybridMultilevel"/>
    <w:tmpl w:val="83421D3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BA36B4"/>
    <w:multiLevelType w:val="hybridMultilevel"/>
    <w:tmpl w:val="9992F80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2975232A"/>
    <w:multiLevelType w:val="hybridMultilevel"/>
    <w:tmpl w:val="988CCA5C"/>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32371B29"/>
    <w:multiLevelType w:val="multilevel"/>
    <w:tmpl w:val="B07C2EA8"/>
    <w:lvl w:ilvl="0">
      <w:start w:val="1"/>
      <w:numFmt w:val="decimal"/>
      <w:lvlText w:val="%1."/>
      <w:lvlJc w:val="left"/>
      <w:pPr>
        <w:ind w:left="360" w:hanging="360"/>
      </w:pPr>
      <w:rPr>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4351AAA"/>
    <w:multiLevelType w:val="hybridMultilevel"/>
    <w:tmpl w:val="4008CF3E"/>
    <w:lvl w:ilvl="0" w:tplc="F8E8635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123755"/>
    <w:multiLevelType w:val="multilevel"/>
    <w:tmpl w:val="75DC0662"/>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A3B2A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3C92A79"/>
    <w:multiLevelType w:val="hybridMultilevel"/>
    <w:tmpl w:val="8DD0F9F8"/>
    <w:lvl w:ilvl="0" w:tplc="6B16C6AA">
      <w:start w:val="1"/>
      <w:numFmt w:val="decimal"/>
      <w:lvlText w:val="%1."/>
      <w:lvlJc w:val="left"/>
      <w:pPr>
        <w:ind w:left="720" w:hanging="360"/>
      </w:pPr>
      <w:rPr>
        <w:i/>
        <w:color w:val="FF000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65A1D0C"/>
    <w:multiLevelType w:val="hybridMultilevel"/>
    <w:tmpl w:val="02B2BC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C90E13"/>
    <w:multiLevelType w:val="hybridMultilevel"/>
    <w:tmpl w:val="6012F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EF38C0"/>
    <w:multiLevelType w:val="hybridMultilevel"/>
    <w:tmpl w:val="94DC42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0D419E5"/>
    <w:multiLevelType w:val="hybridMultilevel"/>
    <w:tmpl w:val="2722A5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E726D9"/>
    <w:multiLevelType w:val="hybridMultilevel"/>
    <w:tmpl w:val="28689B16"/>
    <w:lvl w:ilvl="0" w:tplc="F8E8635A">
      <w:start w:val="1"/>
      <w:numFmt w:val="decimal"/>
      <w:lvlText w:val="4.%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011A48"/>
    <w:multiLevelType w:val="hybridMultilevel"/>
    <w:tmpl w:val="78523E3A"/>
    <w:lvl w:ilvl="0" w:tplc="94867018">
      <w:start w:val="1"/>
      <w:numFmt w:val="decimal"/>
      <w:lvlText w:val="4.%1."/>
      <w:lvlJc w:val="left"/>
      <w:pPr>
        <w:ind w:left="720" w:hanging="360"/>
      </w:pPr>
      <w:rPr>
        <w:rFonts w:hint="default"/>
        <w:i/>
        <w:color w:val="FF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38130D2"/>
    <w:multiLevelType w:val="hybridMultilevel"/>
    <w:tmpl w:val="4AD4101E"/>
    <w:lvl w:ilvl="0" w:tplc="F8E8635A">
      <w:start w:val="1"/>
      <w:numFmt w:val="decimal"/>
      <w:lvlText w:val="4.%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3B241D"/>
    <w:multiLevelType w:val="hybridMultilevel"/>
    <w:tmpl w:val="2744AC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743536"/>
    <w:multiLevelType w:val="hybridMultilevel"/>
    <w:tmpl w:val="892CF562"/>
    <w:lvl w:ilvl="0" w:tplc="60CCECB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7B0750"/>
    <w:multiLevelType w:val="hybridMultilevel"/>
    <w:tmpl w:val="245C613E"/>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7">
    <w:nsid w:val="61BA799D"/>
    <w:multiLevelType w:val="hybridMultilevel"/>
    <w:tmpl w:val="C144D758"/>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8">
    <w:nsid w:val="673F28AD"/>
    <w:multiLevelType w:val="hybridMultilevel"/>
    <w:tmpl w:val="71A8AD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D4638F"/>
    <w:multiLevelType w:val="hybridMultilevel"/>
    <w:tmpl w:val="FB5489D2"/>
    <w:lvl w:ilvl="0" w:tplc="F8E8635A">
      <w:start w:val="1"/>
      <w:numFmt w:val="decimal"/>
      <w:lvlText w:val="4.%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D21C9D"/>
    <w:multiLevelType w:val="hybridMultilevel"/>
    <w:tmpl w:val="9F1CA168"/>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nsid w:val="70C61D2C"/>
    <w:multiLevelType w:val="hybridMultilevel"/>
    <w:tmpl w:val="C0A4E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25"/>
  </w:num>
  <w:num w:numId="5">
    <w:abstractNumId w:val="28"/>
  </w:num>
  <w:num w:numId="6">
    <w:abstractNumId w:val="17"/>
  </w:num>
  <w:num w:numId="7">
    <w:abstractNumId w:val="18"/>
  </w:num>
  <w:num w:numId="8">
    <w:abstractNumId w:val="6"/>
  </w:num>
  <w:num w:numId="9">
    <w:abstractNumId w:val="1"/>
  </w:num>
  <w:num w:numId="10">
    <w:abstractNumId w:val="26"/>
  </w:num>
  <w:num w:numId="11">
    <w:abstractNumId w:val="30"/>
  </w:num>
  <w:num w:numId="12">
    <w:abstractNumId w:val="21"/>
  </w:num>
  <w:num w:numId="13">
    <w:abstractNumId w:val="31"/>
  </w:num>
  <w:num w:numId="14">
    <w:abstractNumId w:val="13"/>
  </w:num>
  <w:num w:numId="15">
    <w:abstractNumId w:val="15"/>
  </w:num>
  <w:num w:numId="16">
    <w:abstractNumId w:val="11"/>
  </w:num>
  <w:num w:numId="17">
    <w:abstractNumId w:val="27"/>
  </w:num>
  <w:num w:numId="18">
    <w:abstractNumId w:val="19"/>
  </w:num>
  <w:num w:numId="19">
    <w:abstractNumId w:val="16"/>
  </w:num>
  <w:num w:numId="20">
    <w:abstractNumId w:val="4"/>
  </w:num>
  <w:num w:numId="21">
    <w:abstractNumId w:val="5"/>
  </w:num>
  <w:num w:numId="22">
    <w:abstractNumId w:val="0"/>
  </w:num>
  <w:num w:numId="23">
    <w:abstractNumId w:val="22"/>
  </w:num>
  <w:num w:numId="24">
    <w:abstractNumId w:val="29"/>
  </w:num>
  <w:num w:numId="25">
    <w:abstractNumId w:val="23"/>
  </w:num>
  <w:num w:numId="26">
    <w:abstractNumId w:val="14"/>
  </w:num>
  <w:num w:numId="27">
    <w:abstractNumId w:val="12"/>
  </w:num>
  <w:num w:numId="28">
    <w:abstractNumId w:val="8"/>
  </w:num>
  <w:num w:numId="29">
    <w:abstractNumId w:val="20"/>
  </w:num>
  <w:num w:numId="30">
    <w:abstractNumId w:val="10"/>
  </w:num>
  <w:num w:numId="31">
    <w:abstractNumId w:val="24"/>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21CA1"/>
    <w:rsid w:val="00001FB3"/>
    <w:rsid w:val="00023DA6"/>
    <w:rsid w:val="00037731"/>
    <w:rsid w:val="00051D48"/>
    <w:rsid w:val="00061694"/>
    <w:rsid w:val="00071D93"/>
    <w:rsid w:val="0008159F"/>
    <w:rsid w:val="00086791"/>
    <w:rsid w:val="00095E45"/>
    <w:rsid w:val="000A0FFF"/>
    <w:rsid w:val="000A4919"/>
    <w:rsid w:val="000B1F28"/>
    <w:rsid w:val="000B23D7"/>
    <w:rsid w:val="000B2543"/>
    <w:rsid w:val="000B31FE"/>
    <w:rsid w:val="000C568D"/>
    <w:rsid w:val="000D45BE"/>
    <w:rsid w:val="000D6797"/>
    <w:rsid w:val="000E0782"/>
    <w:rsid w:val="000E78A8"/>
    <w:rsid w:val="00103B20"/>
    <w:rsid w:val="00107CA5"/>
    <w:rsid w:val="00124F40"/>
    <w:rsid w:val="00140EA7"/>
    <w:rsid w:val="001455B0"/>
    <w:rsid w:val="0016295A"/>
    <w:rsid w:val="00162FF2"/>
    <w:rsid w:val="0016670F"/>
    <w:rsid w:val="00171CEA"/>
    <w:rsid w:val="001825AD"/>
    <w:rsid w:val="00186834"/>
    <w:rsid w:val="00190390"/>
    <w:rsid w:val="0019111A"/>
    <w:rsid w:val="001912F9"/>
    <w:rsid w:val="001917F6"/>
    <w:rsid w:val="001A1730"/>
    <w:rsid w:val="001A525E"/>
    <w:rsid w:val="001A68FA"/>
    <w:rsid w:val="001B0E2D"/>
    <w:rsid w:val="001C558D"/>
    <w:rsid w:val="001D2103"/>
    <w:rsid w:val="001D3DDB"/>
    <w:rsid w:val="001E1E11"/>
    <w:rsid w:val="001F0143"/>
    <w:rsid w:val="001F2ACF"/>
    <w:rsid w:val="001F6FFF"/>
    <w:rsid w:val="00207527"/>
    <w:rsid w:val="002174AE"/>
    <w:rsid w:val="002216BF"/>
    <w:rsid w:val="00223CEE"/>
    <w:rsid w:val="00224065"/>
    <w:rsid w:val="00234DFD"/>
    <w:rsid w:val="00235EBE"/>
    <w:rsid w:val="00246E12"/>
    <w:rsid w:val="00247836"/>
    <w:rsid w:val="00251DF4"/>
    <w:rsid w:val="00253F37"/>
    <w:rsid w:val="002628CD"/>
    <w:rsid w:val="0026516A"/>
    <w:rsid w:val="00266718"/>
    <w:rsid w:val="00266A0D"/>
    <w:rsid w:val="00281CD0"/>
    <w:rsid w:val="00293D25"/>
    <w:rsid w:val="002977CC"/>
    <w:rsid w:val="002A5D76"/>
    <w:rsid w:val="002B066F"/>
    <w:rsid w:val="002B52BB"/>
    <w:rsid w:val="002B7DC4"/>
    <w:rsid w:val="002C058F"/>
    <w:rsid w:val="002E0951"/>
    <w:rsid w:val="002E0CDA"/>
    <w:rsid w:val="002E5456"/>
    <w:rsid w:val="002F0067"/>
    <w:rsid w:val="002F49EE"/>
    <w:rsid w:val="002F6372"/>
    <w:rsid w:val="002F78D3"/>
    <w:rsid w:val="00300789"/>
    <w:rsid w:val="0030256C"/>
    <w:rsid w:val="00304C6B"/>
    <w:rsid w:val="00315A81"/>
    <w:rsid w:val="003229CA"/>
    <w:rsid w:val="00340635"/>
    <w:rsid w:val="00347D3C"/>
    <w:rsid w:val="00351CBB"/>
    <w:rsid w:val="00365251"/>
    <w:rsid w:val="00370CF5"/>
    <w:rsid w:val="00372217"/>
    <w:rsid w:val="00382154"/>
    <w:rsid w:val="003825DD"/>
    <w:rsid w:val="003840DB"/>
    <w:rsid w:val="00396D9F"/>
    <w:rsid w:val="003A27AE"/>
    <w:rsid w:val="003A7A19"/>
    <w:rsid w:val="003C173E"/>
    <w:rsid w:val="003C45A9"/>
    <w:rsid w:val="003E1997"/>
    <w:rsid w:val="003F2350"/>
    <w:rsid w:val="003F774B"/>
    <w:rsid w:val="00402892"/>
    <w:rsid w:val="00402B27"/>
    <w:rsid w:val="0040653A"/>
    <w:rsid w:val="00414928"/>
    <w:rsid w:val="00415A5E"/>
    <w:rsid w:val="004200BA"/>
    <w:rsid w:val="00420920"/>
    <w:rsid w:val="0043462F"/>
    <w:rsid w:val="0045037B"/>
    <w:rsid w:val="00455CAD"/>
    <w:rsid w:val="00456151"/>
    <w:rsid w:val="00460264"/>
    <w:rsid w:val="00461351"/>
    <w:rsid w:val="00483203"/>
    <w:rsid w:val="00490DF0"/>
    <w:rsid w:val="004919ED"/>
    <w:rsid w:val="00496123"/>
    <w:rsid w:val="0049725F"/>
    <w:rsid w:val="004B6525"/>
    <w:rsid w:val="004C0E8D"/>
    <w:rsid w:val="004C1A9F"/>
    <w:rsid w:val="004C6E5E"/>
    <w:rsid w:val="004D5419"/>
    <w:rsid w:val="004E1DF9"/>
    <w:rsid w:val="004E7AD5"/>
    <w:rsid w:val="004F56C8"/>
    <w:rsid w:val="004F5B8D"/>
    <w:rsid w:val="0051076F"/>
    <w:rsid w:val="005265B2"/>
    <w:rsid w:val="00530178"/>
    <w:rsid w:val="005337F2"/>
    <w:rsid w:val="00533C25"/>
    <w:rsid w:val="0056118C"/>
    <w:rsid w:val="0056220F"/>
    <w:rsid w:val="00573B87"/>
    <w:rsid w:val="0058414F"/>
    <w:rsid w:val="005B5EDE"/>
    <w:rsid w:val="005C6F47"/>
    <w:rsid w:val="005D32EF"/>
    <w:rsid w:val="005E047C"/>
    <w:rsid w:val="005E6BC2"/>
    <w:rsid w:val="005E6EBB"/>
    <w:rsid w:val="005F16DD"/>
    <w:rsid w:val="005F4ECA"/>
    <w:rsid w:val="00601F0B"/>
    <w:rsid w:val="006131C8"/>
    <w:rsid w:val="00614E65"/>
    <w:rsid w:val="00615743"/>
    <w:rsid w:val="006168DF"/>
    <w:rsid w:val="00620747"/>
    <w:rsid w:val="00620911"/>
    <w:rsid w:val="0062606F"/>
    <w:rsid w:val="00627855"/>
    <w:rsid w:val="006301F9"/>
    <w:rsid w:val="00636790"/>
    <w:rsid w:val="0063710B"/>
    <w:rsid w:val="0064371C"/>
    <w:rsid w:val="0064435A"/>
    <w:rsid w:val="00652E91"/>
    <w:rsid w:val="00653600"/>
    <w:rsid w:val="00667223"/>
    <w:rsid w:val="00675C05"/>
    <w:rsid w:val="00680A8D"/>
    <w:rsid w:val="00686D29"/>
    <w:rsid w:val="006B2A27"/>
    <w:rsid w:val="006B3A3A"/>
    <w:rsid w:val="006C49C4"/>
    <w:rsid w:val="006D5717"/>
    <w:rsid w:val="006E19D2"/>
    <w:rsid w:val="006E2DA6"/>
    <w:rsid w:val="006F3490"/>
    <w:rsid w:val="006F6C14"/>
    <w:rsid w:val="00705D87"/>
    <w:rsid w:val="00707381"/>
    <w:rsid w:val="0071533D"/>
    <w:rsid w:val="00720C0F"/>
    <w:rsid w:val="007225FE"/>
    <w:rsid w:val="0073324E"/>
    <w:rsid w:val="007409C6"/>
    <w:rsid w:val="00745A0D"/>
    <w:rsid w:val="00760B14"/>
    <w:rsid w:val="0076173C"/>
    <w:rsid w:val="007728F3"/>
    <w:rsid w:val="007904C3"/>
    <w:rsid w:val="0079374E"/>
    <w:rsid w:val="007970BA"/>
    <w:rsid w:val="007A451E"/>
    <w:rsid w:val="007B2C77"/>
    <w:rsid w:val="007C5583"/>
    <w:rsid w:val="007C579A"/>
    <w:rsid w:val="007E2BD5"/>
    <w:rsid w:val="007E4F8F"/>
    <w:rsid w:val="007F13FC"/>
    <w:rsid w:val="00801B10"/>
    <w:rsid w:val="008070BB"/>
    <w:rsid w:val="00821CA1"/>
    <w:rsid w:val="00827AD2"/>
    <w:rsid w:val="0084087C"/>
    <w:rsid w:val="0084721F"/>
    <w:rsid w:val="00850638"/>
    <w:rsid w:val="00853869"/>
    <w:rsid w:val="0085650E"/>
    <w:rsid w:val="008653C4"/>
    <w:rsid w:val="00882C43"/>
    <w:rsid w:val="008B182C"/>
    <w:rsid w:val="008C53D3"/>
    <w:rsid w:val="008D5A15"/>
    <w:rsid w:val="008D6984"/>
    <w:rsid w:val="008E0F40"/>
    <w:rsid w:val="008E3570"/>
    <w:rsid w:val="008E52CB"/>
    <w:rsid w:val="008E5974"/>
    <w:rsid w:val="008F662B"/>
    <w:rsid w:val="008F7711"/>
    <w:rsid w:val="00913EF8"/>
    <w:rsid w:val="00920D42"/>
    <w:rsid w:val="00925C7B"/>
    <w:rsid w:val="00926784"/>
    <w:rsid w:val="0094316E"/>
    <w:rsid w:val="00944B36"/>
    <w:rsid w:val="009524C8"/>
    <w:rsid w:val="00954BD5"/>
    <w:rsid w:val="009554C4"/>
    <w:rsid w:val="0095672C"/>
    <w:rsid w:val="00966AA1"/>
    <w:rsid w:val="00971BF4"/>
    <w:rsid w:val="00984740"/>
    <w:rsid w:val="009C75A0"/>
    <w:rsid w:val="009D2CA7"/>
    <w:rsid w:val="009D3305"/>
    <w:rsid w:val="009E5A9C"/>
    <w:rsid w:val="009E7C57"/>
    <w:rsid w:val="009F6C60"/>
    <w:rsid w:val="00A13683"/>
    <w:rsid w:val="00A32ECC"/>
    <w:rsid w:val="00A33ECB"/>
    <w:rsid w:val="00A46C34"/>
    <w:rsid w:val="00A61306"/>
    <w:rsid w:val="00A66590"/>
    <w:rsid w:val="00A67468"/>
    <w:rsid w:val="00A704E0"/>
    <w:rsid w:val="00A73877"/>
    <w:rsid w:val="00A750D9"/>
    <w:rsid w:val="00A75F87"/>
    <w:rsid w:val="00A808F2"/>
    <w:rsid w:val="00A81D20"/>
    <w:rsid w:val="00AA3B46"/>
    <w:rsid w:val="00AC41F7"/>
    <w:rsid w:val="00AD1389"/>
    <w:rsid w:val="00AD2A7D"/>
    <w:rsid w:val="00B06F4C"/>
    <w:rsid w:val="00B172D0"/>
    <w:rsid w:val="00B47719"/>
    <w:rsid w:val="00B51778"/>
    <w:rsid w:val="00B57B50"/>
    <w:rsid w:val="00B634DB"/>
    <w:rsid w:val="00B80D36"/>
    <w:rsid w:val="00B82184"/>
    <w:rsid w:val="00B8349C"/>
    <w:rsid w:val="00B83D62"/>
    <w:rsid w:val="00B876ED"/>
    <w:rsid w:val="00B9243C"/>
    <w:rsid w:val="00BA06EF"/>
    <w:rsid w:val="00BA7BD4"/>
    <w:rsid w:val="00BB1393"/>
    <w:rsid w:val="00BB1754"/>
    <w:rsid w:val="00BB4012"/>
    <w:rsid w:val="00BB59E1"/>
    <w:rsid w:val="00BC695A"/>
    <w:rsid w:val="00BD1924"/>
    <w:rsid w:val="00BD53C1"/>
    <w:rsid w:val="00BE0636"/>
    <w:rsid w:val="00BE4289"/>
    <w:rsid w:val="00BF03AD"/>
    <w:rsid w:val="00BF0B2F"/>
    <w:rsid w:val="00BF1A03"/>
    <w:rsid w:val="00C243EB"/>
    <w:rsid w:val="00C357AD"/>
    <w:rsid w:val="00C5243F"/>
    <w:rsid w:val="00C53EC8"/>
    <w:rsid w:val="00C62E27"/>
    <w:rsid w:val="00C744D3"/>
    <w:rsid w:val="00C82C56"/>
    <w:rsid w:val="00CA204D"/>
    <w:rsid w:val="00CA2731"/>
    <w:rsid w:val="00CB48ED"/>
    <w:rsid w:val="00CB5F7D"/>
    <w:rsid w:val="00CC66B7"/>
    <w:rsid w:val="00CD065A"/>
    <w:rsid w:val="00CD0815"/>
    <w:rsid w:val="00CE0170"/>
    <w:rsid w:val="00CE18B8"/>
    <w:rsid w:val="00CE48ED"/>
    <w:rsid w:val="00CF1A70"/>
    <w:rsid w:val="00CF773F"/>
    <w:rsid w:val="00D00E9B"/>
    <w:rsid w:val="00D033BF"/>
    <w:rsid w:val="00D12294"/>
    <w:rsid w:val="00D15C2C"/>
    <w:rsid w:val="00D22599"/>
    <w:rsid w:val="00D22C62"/>
    <w:rsid w:val="00D31560"/>
    <w:rsid w:val="00D4033A"/>
    <w:rsid w:val="00D43967"/>
    <w:rsid w:val="00D460EF"/>
    <w:rsid w:val="00D576F8"/>
    <w:rsid w:val="00D74818"/>
    <w:rsid w:val="00D77851"/>
    <w:rsid w:val="00D80FB9"/>
    <w:rsid w:val="00D95328"/>
    <w:rsid w:val="00D95642"/>
    <w:rsid w:val="00DA3E4C"/>
    <w:rsid w:val="00DA656B"/>
    <w:rsid w:val="00DC000C"/>
    <w:rsid w:val="00DD0178"/>
    <w:rsid w:val="00DD25E1"/>
    <w:rsid w:val="00DE43AD"/>
    <w:rsid w:val="00DE521E"/>
    <w:rsid w:val="00DF4862"/>
    <w:rsid w:val="00E04FEF"/>
    <w:rsid w:val="00E123A7"/>
    <w:rsid w:val="00E22807"/>
    <w:rsid w:val="00E27D39"/>
    <w:rsid w:val="00E4021C"/>
    <w:rsid w:val="00E50317"/>
    <w:rsid w:val="00E51A4B"/>
    <w:rsid w:val="00E546A6"/>
    <w:rsid w:val="00E62691"/>
    <w:rsid w:val="00E63FE2"/>
    <w:rsid w:val="00E6607C"/>
    <w:rsid w:val="00E70172"/>
    <w:rsid w:val="00E71F2B"/>
    <w:rsid w:val="00E80780"/>
    <w:rsid w:val="00E94D00"/>
    <w:rsid w:val="00EA21EC"/>
    <w:rsid w:val="00EA5833"/>
    <w:rsid w:val="00EA6CD2"/>
    <w:rsid w:val="00EB67AC"/>
    <w:rsid w:val="00ED616D"/>
    <w:rsid w:val="00ED7B61"/>
    <w:rsid w:val="00EE1718"/>
    <w:rsid w:val="00EE6C0D"/>
    <w:rsid w:val="00EF1F65"/>
    <w:rsid w:val="00EF627E"/>
    <w:rsid w:val="00F00F04"/>
    <w:rsid w:val="00F04B04"/>
    <w:rsid w:val="00F17A3F"/>
    <w:rsid w:val="00F17D49"/>
    <w:rsid w:val="00F20EDA"/>
    <w:rsid w:val="00F30645"/>
    <w:rsid w:val="00F408E6"/>
    <w:rsid w:val="00F6693D"/>
    <w:rsid w:val="00F84763"/>
    <w:rsid w:val="00F855BF"/>
    <w:rsid w:val="00F93F4D"/>
    <w:rsid w:val="00F97C1E"/>
    <w:rsid w:val="00FB272A"/>
    <w:rsid w:val="00FC0084"/>
    <w:rsid w:val="00FC0BD5"/>
    <w:rsid w:val="00FC182A"/>
    <w:rsid w:val="00FC4EEB"/>
    <w:rsid w:val="00FC6398"/>
    <w:rsid w:val="00FE5E1F"/>
    <w:rsid w:val="00FE67BA"/>
    <w:rsid w:val="00FF2B59"/>
    <w:rsid w:val="00FF5CE7"/>
    <w:rsid w:val="00FF78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E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C14"/>
    <w:pPr>
      <w:ind w:left="720"/>
      <w:contextualSpacing/>
    </w:pPr>
  </w:style>
  <w:style w:type="paragraph" w:styleId="HTMLPreformatted">
    <w:name w:val="HTML Preformatted"/>
    <w:basedOn w:val="Normal"/>
    <w:link w:val="HTMLPreformattedChar"/>
    <w:uiPriority w:val="99"/>
    <w:semiHidden/>
    <w:unhideWhenUsed/>
    <w:rsid w:val="0008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8159F"/>
    <w:rPr>
      <w:rFonts w:ascii="Courier New" w:eastAsia="Times New Roman" w:hAnsi="Courier New" w:cs="Courier New"/>
    </w:rPr>
  </w:style>
  <w:style w:type="table" w:styleId="TableGrid">
    <w:name w:val="Table Grid"/>
    <w:basedOn w:val="TableNormal"/>
    <w:uiPriority w:val="59"/>
    <w:rsid w:val="00E94D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293D2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Emphasis">
    <w:name w:val="Emphasis"/>
    <w:basedOn w:val="DefaultParagraphFont"/>
    <w:uiPriority w:val="20"/>
    <w:qFormat/>
    <w:rsid w:val="00760B14"/>
    <w:rPr>
      <w:i/>
      <w:iCs/>
    </w:rPr>
  </w:style>
  <w:style w:type="table" w:customStyle="1" w:styleId="LightList-Accent11">
    <w:name w:val="Light List - Accent 11"/>
    <w:basedOn w:val="TableNormal"/>
    <w:uiPriority w:val="61"/>
    <w:rsid w:val="00680A8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uiPriority w:val="99"/>
    <w:semiHidden/>
    <w:unhideWhenUsed/>
    <w:rsid w:val="00E63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FE2"/>
    <w:rPr>
      <w:rFonts w:ascii="Tahoma" w:hAnsi="Tahoma" w:cs="Tahoma"/>
      <w:sz w:val="16"/>
      <w:szCs w:val="16"/>
    </w:rPr>
  </w:style>
  <w:style w:type="character" w:customStyle="1" w:styleId="head">
    <w:name w:val="head"/>
    <w:basedOn w:val="DefaultParagraphFont"/>
    <w:rsid w:val="00A33ECB"/>
  </w:style>
  <w:style w:type="character" w:customStyle="1" w:styleId="apple-converted-space">
    <w:name w:val="apple-converted-space"/>
    <w:basedOn w:val="DefaultParagraphFont"/>
    <w:rsid w:val="00A33ECB"/>
  </w:style>
  <w:style w:type="paragraph" w:styleId="NormalWeb">
    <w:name w:val="Normal (Web)"/>
    <w:basedOn w:val="Normal"/>
    <w:uiPriority w:val="99"/>
    <w:unhideWhenUsed/>
    <w:rsid w:val="00A33ECB"/>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3F7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74B"/>
    <w:rPr>
      <w:sz w:val="22"/>
      <w:szCs w:val="22"/>
    </w:rPr>
  </w:style>
  <w:style w:type="paragraph" w:styleId="Footer">
    <w:name w:val="footer"/>
    <w:basedOn w:val="Normal"/>
    <w:link w:val="FooterChar"/>
    <w:uiPriority w:val="99"/>
    <w:unhideWhenUsed/>
    <w:rsid w:val="003F7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74B"/>
    <w:rPr>
      <w:sz w:val="22"/>
      <w:szCs w:val="22"/>
    </w:rPr>
  </w:style>
  <w:style w:type="paragraph" w:styleId="NoSpacing">
    <w:name w:val="No Spacing"/>
    <w:link w:val="NoSpacingChar"/>
    <w:uiPriority w:val="1"/>
    <w:qFormat/>
    <w:rsid w:val="003F774B"/>
    <w:rPr>
      <w:rFonts w:eastAsia="Times New Roman"/>
      <w:sz w:val="22"/>
      <w:szCs w:val="22"/>
    </w:rPr>
  </w:style>
  <w:style w:type="character" w:customStyle="1" w:styleId="NoSpacingChar">
    <w:name w:val="No Spacing Char"/>
    <w:basedOn w:val="DefaultParagraphFont"/>
    <w:link w:val="NoSpacing"/>
    <w:uiPriority w:val="1"/>
    <w:rsid w:val="003F774B"/>
    <w:rPr>
      <w:rFonts w:eastAsia="Times New Roman"/>
      <w:sz w:val="22"/>
      <w:szCs w:val="22"/>
      <w:lang w:val="en-US" w:eastAsia="en-US" w:bidi="ar-SA"/>
    </w:rPr>
  </w:style>
  <w:style w:type="character" w:styleId="Strong">
    <w:name w:val="Strong"/>
    <w:basedOn w:val="DefaultParagraphFont"/>
    <w:uiPriority w:val="22"/>
    <w:qFormat/>
    <w:rsid w:val="00705D87"/>
    <w:rPr>
      <w:b/>
      <w:bCs/>
    </w:rPr>
  </w:style>
  <w:style w:type="paragraph" w:customStyle="1" w:styleId="ww-default">
    <w:name w:val="ww-default"/>
    <w:basedOn w:val="Normal"/>
    <w:rsid w:val="00707381"/>
    <w:pPr>
      <w:spacing w:before="100" w:beforeAutospacing="1" w:after="100" w:afterAutospacing="1" w:line="240" w:lineRule="auto"/>
    </w:pPr>
    <w:rPr>
      <w:rFonts w:ascii="Times New Roman" w:eastAsia="Times New Roman" w:hAnsi="Times New Roman"/>
      <w:sz w:val="24"/>
      <w:szCs w:val="24"/>
      <w:lang w:val="en-CA" w:eastAsia="en-CA"/>
    </w:rPr>
  </w:style>
  <w:style w:type="table" w:customStyle="1" w:styleId="LightList-Accent12">
    <w:name w:val="Light List - Accent 12"/>
    <w:basedOn w:val="TableNormal"/>
    <w:uiPriority w:val="61"/>
    <w:rsid w:val="0092678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Hyperlink">
    <w:name w:val="Hyperlink"/>
    <w:basedOn w:val="DefaultParagraphFont"/>
    <w:uiPriority w:val="99"/>
    <w:unhideWhenUsed/>
    <w:rsid w:val="00627855"/>
    <w:rPr>
      <w:color w:val="0000FF"/>
      <w:u w:val="single"/>
    </w:rPr>
  </w:style>
  <w:style w:type="paragraph" w:styleId="BodyText">
    <w:name w:val="Body Text"/>
    <w:basedOn w:val="Normal"/>
    <w:link w:val="BodyTextChar"/>
    <w:uiPriority w:val="99"/>
    <w:unhideWhenUsed/>
    <w:rsid w:val="0085650E"/>
    <w:pPr>
      <w:spacing w:before="100" w:beforeAutospacing="1" w:after="100" w:afterAutospacing="1"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85650E"/>
    <w:rPr>
      <w:rFonts w:ascii="Times New Roman" w:eastAsia="Times New Roman" w:hAnsi="Times New Roman"/>
      <w:sz w:val="24"/>
      <w:szCs w:val="24"/>
    </w:rPr>
  </w:style>
  <w:style w:type="character" w:customStyle="1" w:styleId="grame">
    <w:name w:val="grame"/>
    <w:basedOn w:val="DefaultParagraphFont"/>
    <w:rsid w:val="0085650E"/>
  </w:style>
</w:styles>
</file>

<file path=word/webSettings.xml><?xml version="1.0" encoding="utf-8"?>
<w:webSettings xmlns:r="http://schemas.openxmlformats.org/officeDocument/2006/relationships" xmlns:w="http://schemas.openxmlformats.org/wordprocessingml/2006/main">
  <w:divs>
    <w:div w:id="198051586">
      <w:bodyDiv w:val="1"/>
      <w:marLeft w:val="0"/>
      <w:marRight w:val="0"/>
      <w:marTop w:val="0"/>
      <w:marBottom w:val="0"/>
      <w:divBdr>
        <w:top w:val="none" w:sz="0" w:space="0" w:color="auto"/>
        <w:left w:val="none" w:sz="0" w:space="0" w:color="auto"/>
        <w:bottom w:val="none" w:sz="0" w:space="0" w:color="auto"/>
        <w:right w:val="none" w:sz="0" w:space="0" w:color="auto"/>
      </w:divBdr>
    </w:div>
    <w:div w:id="479227355">
      <w:bodyDiv w:val="1"/>
      <w:marLeft w:val="0"/>
      <w:marRight w:val="0"/>
      <w:marTop w:val="0"/>
      <w:marBottom w:val="0"/>
      <w:divBdr>
        <w:top w:val="none" w:sz="0" w:space="0" w:color="auto"/>
        <w:left w:val="none" w:sz="0" w:space="0" w:color="auto"/>
        <w:bottom w:val="none" w:sz="0" w:space="0" w:color="auto"/>
        <w:right w:val="none" w:sz="0" w:space="0" w:color="auto"/>
      </w:divBdr>
    </w:div>
    <w:div w:id="586772514">
      <w:bodyDiv w:val="1"/>
      <w:marLeft w:val="0"/>
      <w:marRight w:val="0"/>
      <w:marTop w:val="0"/>
      <w:marBottom w:val="0"/>
      <w:divBdr>
        <w:top w:val="none" w:sz="0" w:space="0" w:color="auto"/>
        <w:left w:val="none" w:sz="0" w:space="0" w:color="auto"/>
        <w:bottom w:val="none" w:sz="0" w:space="0" w:color="auto"/>
        <w:right w:val="none" w:sz="0" w:space="0" w:color="auto"/>
      </w:divBdr>
    </w:div>
    <w:div w:id="603851403">
      <w:bodyDiv w:val="1"/>
      <w:marLeft w:val="0"/>
      <w:marRight w:val="0"/>
      <w:marTop w:val="0"/>
      <w:marBottom w:val="0"/>
      <w:divBdr>
        <w:top w:val="none" w:sz="0" w:space="0" w:color="auto"/>
        <w:left w:val="none" w:sz="0" w:space="0" w:color="auto"/>
        <w:bottom w:val="none" w:sz="0" w:space="0" w:color="auto"/>
        <w:right w:val="none" w:sz="0" w:space="0" w:color="auto"/>
      </w:divBdr>
    </w:div>
    <w:div w:id="618530249">
      <w:bodyDiv w:val="1"/>
      <w:marLeft w:val="0"/>
      <w:marRight w:val="0"/>
      <w:marTop w:val="0"/>
      <w:marBottom w:val="0"/>
      <w:divBdr>
        <w:top w:val="none" w:sz="0" w:space="0" w:color="auto"/>
        <w:left w:val="none" w:sz="0" w:space="0" w:color="auto"/>
        <w:bottom w:val="none" w:sz="0" w:space="0" w:color="auto"/>
        <w:right w:val="none" w:sz="0" w:space="0" w:color="auto"/>
      </w:divBdr>
    </w:div>
    <w:div w:id="1258252447">
      <w:bodyDiv w:val="1"/>
      <w:marLeft w:val="0"/>
      <w:marRight w:val="0"/>
      <w:marTop w:val="0"/>
      <w:marBottom w:val="0"/>
      <w:divBdr>
        <w:top w:val="none" w:sz="0" w:space="0" w:color="auto"/>
        <w:left w:val="none" w:sz="0" w:space="0" w:color="auto"/>
        <w:bottom w:val="none" w:sz="0" w:space="0" w:color="auto"/>
        <w:right w:val="none" w:sz="0" w:space="0" w:color="auto"/>
      </w:divBdr>
    </w:div>
    <w:div w:id="1287542258">
      <w:bodyDiv w:val="1"/>
      <w:marLeft w:val="0"/>
      <w:marRight w:val="0"/>
      <w:marTop w:val="0"/>
      <w:marBottom w:val="0"/>
      <w:divBdr>
        <w:top w:val="none" w:sz="0" w:space="0" w:color="auto"/>
        <w:left w:val="none" w:sz="0" w:space="0" w:color="auto"/>
        <w:bottom w:val="none" w:sz="0" w:space="0" w:color="auto"/>
        <w:right w:val="none" w:sz="0" w:space="0" w:color="auto"/>
      </w:divBdr>
    </w:div>
    <w:div w:id="1318077232">
      <w:bodyDiv w:val="1"/>
      <w:marLeft w:val="0"/>
      <w:marRight w:val="0"/>
      <w:marTop w:val="0"/>
      <w:marBottom w:val="0"/>
      <w:divBdr>
        <w:top w:val="none" w:sz="0" w:space="0" w:color="auto"/>
        <w:left w:val="none" w:sz="0" w:space="0" w:color="auto"/>
        <w:bottom w:val="none" w:sz="0" w:space="0" w:color="auto"/>
        <w:right w:val="none" w:sz="0" w:space="0" w:color="auto"/>
      </w:divBdr>
    </w:div>
    <w:div w:id="1533297773">
      <w:bodyDiv w:val="1"/>
      <w:marLeft w:val="0"/>
      <w:marRight w:val="0"/>
      <w:marTop w:val="0"/>
      <w:marBottom w:val="0"/>
      <w:divBdr>
        <w:top w:val="none" w:sz="0" w:space="0" w:color="auto"/>
        <w:left w:val="none" w:sz="0" w:space="0" w:color="auto"/>
        <w:bottom w:val="none" w:sz="0" w:space="0" w:color="auto"/>
        <w:right w:val="none" w:sz="0" w:space="0" w:color="auto"/>
      </w:divBdr>
    </w:div>
    <w:div w:id="213563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namc@yahoo.com" TargetMode="External"/><Relationship Id="rId13" Type="http://schemas.openxmlformats.org/officeDocument/2006/relationships/image" Target="media/image3.png"/><Relationship Id="rId18" Type="http://schemas.openxmlformats.org/officeDocument/2006/relationships/chart" Target="charts/chart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chart" Target="charts/chart2.xm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chart" Target="charts/chart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header" Target="header1.xml"/><Relationship Id="rId10" Type="http://schemas.openxmlformats.org/officeDocument/2006/relationships/hyperlink" Target="http://iri.columbia.edu/our-expertise/climate/forecasts/enso/current/?enso_tab=enso-cpc_update"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9.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Khalid%20Malik\Google%20Drive\seasonal_fst\Indus\Indus\jul-14\7_Ind_2014.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halid%20Malik\Google%20Drive\seasonal_fst\Indus\Indus\jul-14\7_Ind_2014.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halid%20Malik\Google%20Drive\seasonal_fst\Indus\Indus\jul-14\7_Ind_2014.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halid%20Malik\Google%20Drive\seasonal_fst\Indus\Indus\jul-14\7_Ind_2014.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halid%20Malik\Google%20Drive\seasonal_fst\Indus\Indus\jul-14\7_Ind_201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600" b="0" i="0" u="none" strike="noStrike" baseline="0">
                <a:solidFill>
                  <a:srgbClr val="000000"/>
                </a:solidFill>
                <a:latin typeface="Calibri"/>
                <a:ea typeface="Calibri"/>
                <a:cs typeface="Calibri"/>
              </a:defRPr>
            </a:pPr>
            <a:r>
              <a:rPr lang="en-US"/>
              <a:t>Departure  of area weighted rainfall of  Pakistan from normal (1981-2010)</a:t>
            </a:r>
          </a:p>
        </c:rich>
      </c:tx>
    </c:title>
    <c:plotArea>
      <c:layout>
        <c:manualLayout>
          <c:layoutTarget val="inner"/>
          <c:xMode val="edge"/>
          <c:yMode val="edge"/>
          <c:x val="0.13630796150481189"/>
          <c:y val="0.27002461901564639"/>
          <c:w val="0.83313648293963249"/>
          <c:h val="0.64582188854300215"/>
        </c:manualLayout>
      </c:layout>
      <c:barChart>
        <c:barDir val="col"/>
        <c:grouping val="clustered"/>
        <c:ser>
          <c:idx val="0"/>
          <c:order val="0"/>
          <c:cat>
            <c:strRef>
              <c:f>(jul14!$D$6,jul14!$G$6,jul14!$J$6,jul14!$N$6)</c:f>
              <c:strCache>
                <c:ptCount val="4"/>
                <c:pt idx="0">
                  <c:v>Jul, 2014</c:v>
                </c:pt>
                <c:pt idx="1">
                  <c:v>Aug, 2014</c:v>
                </c:pt>
                <c:pt idx="2">
                  <c:v>Sep, 2014</c:v>
                </c:pt>
                <c:pt idx="3">
                  <c:v>Jul-Sep, 2014</c:v>
                </c:pt>
              </c:strCache>
            </c:strRef>
          </c:cat>
          <c:val>
            <c:numRef>
              <c:f>(jul14!$D$13,jul14!$G$13,jul14!$J$13,jul14!$N$13)</c:f>
              <c:numCache>
                <c:formatCode>0.0</c:formatCode>
                <c:ptCount val="4"/>
                <c:pt idx="0">
                  <c:v>-32.221566243017072</c:v>
                </c:pt>
                <c:pt idx="1">
                  <c:v>-9.89829434940002</c:v>
                </c:pt>
                <c:pt idx="2">
                  <c:v>-8.7575091748863088</c:v>
                </c:pt>
                <c:pt idx="3">
                  <c:v>-18.049110991424428</c:v>
                </c:pt>
              </c:numCache>
            </c:numRef>
          </c:val>
        </c:ser>
        <c:axId val="80704256"/>
        <c:axId val="80706560"/>
      </c:barChart>
      <c:catAx>
        <c:axId val="80704256"/>
        <c:scaling>
          <c:orientation val="minMax"/>
        </c:scaling>
        <c:axPos val="b"/>
        <c:title>
          <c:tx>
            <c:rich>
              <a:bodyPr/>
              <a:lstStyle/>
              <a:p>
                <a:pPr>
                  <a:defRPr sz="1000" b="1" i="0" u="none" strike="noStrike" baseline="0">
                    <a:solidFill>
                      <a:srgbClr val="000000"/>
                    </a:solidFill>
                    <a:latin typeface="Calibri"/>
                    <a:ea typeface="Calibri"/>
                    <a:cs typeface="Calibri"/>
                  </a:defRPr>
                </a:pPr>
                <a:r>
                  <a:rPr lang="en-US"/>
                  <a:t>Predicted month/season</a:t>
                </a:r>
              </a:p>
            </c:rich>
          </c:tx>
        </c:title>
        <c:numFmt formatCode="General" sourceLinked="1"/>
        <c:tickLblPos val="nextTo"/>
        <c:txPr>
          <a:bodyPr rot="0" vert="horz"/>
          <a:lstStyle/>
          <a:p>
            <a:pPr>
              <a:defRPr sz="1000" b="1" i="0" u="none" strike="noStrike" baseline="0">
                <a:solidFill>
                  <a:srgbClr val="000000"/>
                </a:solidFill>
                <a:latin typeface="Calibri"/>
                <a:ea typeface="Calibri"/>
                <a:cs typeface="Calibri"/>
              </a:defRPr>
            </a:pPr>
            <a:endParaRPr lang="en-US"/>
          </a:p>
        </c:txPr>
        <c:crossAx val="80706560"/>
        <c:crosses val="autoZero"/>
        <c:auto val="1"/>
        <c:lblAlgn val="ctr"/>
        <c:lblOffset val="100"/>
      </c:catAx>
      <c:valAx>
        <c:axId val="80706560"/>
        <c:scaling>
          <c:orientation val="minMax"/>
        </c:scaling>
        <c:axPos val="l"/>
        <c:majorGridlines/>
        <c:title>
          <c:tx>
            <c:rich>
              <a:bodyPr/>
              <a:lstStyle/>
              <a:p>
                <a:pPr>
                  <a:defRPr sz="1000" b="1" i="0" u="none" strike="noStrike" baseline="0">
                    <a:solidFill>
                      <a:srgbClr val="000000"/>
                    </a:solidFill>
                    <a:latin typeface="Calibri"/>
                    <a:ea typeface="Calibri"/>
                    <a:cs typeface="Calibri"/>
                  </a:defRPr>
                </a:pPr>
                <a:r>
                  <a:rPr lang="en-US"/>
                  <a:t>Percentage departure</a:t>
                </a:r>
              </a:p>
            </c:rich>
          </c:tx>
        </c:title>
        <c:numFmt formatCode="0.0"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80704256"/>
        <c:crosses val="autoZero"/>
        <c:crossBetween val="between"/>
      </c:valAx>
    </c:plotArea>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0" i="0" u="none" strike="noStrike" baseline="0">
                <a:solidFill>
                  <a:srgbClr val="000000"/>
                </a:solidFill>
                <a:latin typeface="Calibri"/>
                <a:ea typeface="Calibri"/>
                <a:cs typeface="Calibri"/>
              </a:defRPr>
            </a:pPr>
            <a:r>
              <a:rPr lang="en-US"/>
              <a:t>Average, expected and departure rainfall from normal for Jul, 2014</a:t>
            </a:r>
          </a:p>
        </c:rich>
      </c:tx>
      <c:overlay val="1"/>
    </c:title>
    <c:plotArea>
      <c:layout>
        <c:manualLayout>
          <c:layoutTarget val="inner"/>
          <c:xMode val="edge"/>
          <c:yMode val="edge"/>
          <c:x val="0.10357695654322453"/>
          <c:y val="0.217579776212184"/>
          <c:w val="0.79012511718252965"/>
          <c:h val="0.61566837040106825"/>
        </c:manualLayout>
      </c:layout>
      <c:barChart>
        <c:barDir val="col"/>
        <c:grouping val="clustered"/>
        <c:ser>
          <c:idx val="0"/>
          <c:order val="0"/>
          <c:tx>
            <c:strRef>
              <c:f>jul14!$B$8</c:f>
              <c:strCache>
                <c:ptCount val="1"/>
                <c:pt idx="0">
                  <c:v>ave</c:v>
                </c:pt>
              </c:strCache>
            </c:strRef>
          </c:tx>
          <c:cat>
            <c:strRef>
              <c:f>jul14!$A$9:$A$13</c:f>
              <c:strCache>
                <c:ptCount val="5"/>
                <c:pt idx="0">
                  <c:v>Indus</c:v>
                </c:pt>
                <c:pt idx="1">
                  <c:v>kabul</c:v>
                </c:pt>
                <c:pt idx="2">
                  <c:v>punjnad</c:v>
                </c:pt>
                <c:pt idx="3">
                  <c:v>trunk</c:v>
                </c:pt>
                <c:pt idx="4">
                  <c:v>upp_ind</c:v>
                </c:pt>
              </c:strCache>
            </c:strRef>
          </c:cat>
          <c:val>
            <c:numRef>
              <c:f>jul14!$B$9:$B$13</c:f>
              <c:numCache>
                <c:formatCode>0.0</c:formatCode>
                <c:ptCount val="5"/>
                <c:pt idx="0">
                  <c:v>93.366534666666652</c:v>
                </c:pt>
                <c:pt idx="1">
                  <c:v>39.669229333333327</c:v>
                </c:pt>
                <c:pt idx="2">
                  <c:v>181.08822900000007</c:v>
                </c:pt>
                <c:pt idx="3">
                  <c:v>73.567460366666651</c:v>
                </c:pt>
                <c:pt idx="4">
                  <c:v>44.302838433333321</c:v>
                </c:pt>
              </c:numCache>
            </c:numRef>
          </c:val>
        </c:ser>
        <c:ser>
          <c:idx val="1"/>
          <c:order val="1"/>
          <c:tx>
            <c:strRef>
              <c:f>jul14!$C$8</c:f>
              <c:strCache>
                <c:ptCount val="1"/>
                <c:pt idx="0">
                  <c:v>exp</c:v>
                </c:pt>
              </c:strCache>
            </c:strRef>
          </c:tx>
          <c:cat>
            <c:strRef>
              <c:f>jul14!$A$9:$A$13</c:f>
              <c:strCache>
                <c:ptCount val="5"/>
                <c:pt idx="0">
                  <c:v>Indus</c:v>
                </c:pt>
                <c:pt idx="1">
                  <c:v>kabul</c:v>
                </c:pt>
                <c:pt idx="2">
                  <c:v>punjnad</c:v>
                </c:pt>
                <c:pt idx="3">
                  <c:v>trunk</c:v>
                </c:pt>
                <c:pt idx="4">
                  <c:v>upp_ind</c:v>
                </c:pt>
              </c:strCache>
            </c:strRef>
          </c:cat>
          <c:val>
            <c:numRef>
              <c:f>jul14!$C$9:$C$13</c:f>
              <c:numCache>
                <c:formatCode>0.0</c:formatCode>
                <c:ptCount val="5"/>
                <c:pt idx="0">
                  <c:v>33</c:v>
                </c:pt>
                <c:pt idx="1">
                  <c:v>26.763850000000001</c:v>
                </c:pt>
                <c:pt idx="2">
                  <c:v>132.5676</c:v>
                </c:pt>
                <c:pt idx="3">
                  <c:v>31.564619999999998</c:v>
                </c:pt>
                <c:pt idx="4">
                  <c:v>30.02777</c:v>
                </c:pt>
              </c:numCache>
            </c:numRef>
          </c:val>
        </c:ser>
        <c:axId val="98248960"/>
        <c:axId val="98281728"/>
      </c:barChart>
      <c:scatterChart>
        <c:scatterStyle val="smoothMarker"/>
        <c:ser>
          <c:idx val="2"/>
          <c:order val="2"/>
          <c:tx>
            <c:strRef>
              <c:f>jul14!$D$8</c:f>
              <c:strCache>
                <c:ptCount val="1"/>
                <c:pt idx="0">
                  <c:v>dep (%)</c:v>
                </c:pt>
              </c:strCache>
            </c:strRef>
          </c:tx>
          <c:dLbls>
            <c:txPr>
              <a:bodyPr/>
              <a:lstStyle/>
              <a:p>
                <a:pPr>
                  <a:defRPr sz="1200" b="1" i="0" u="none" strike="noStrike" baseline="0">
                    <a:solidFill>
                      <a:srgbClr val="000000"/>
                    </a:solidFill>
                    <a:latin typeface="Calibri"/>
                    <a:ea typeface="Calibri"/>
                    <a:cs typeface="Calibri"/>
                  </a:defRPr>
                </a:pPr>
                <a:endParaRPr lang="en-US"/>
              </a:p>
            </c:txPr>
            <c:dLblPos val="t"/>
            <c:showVal val="1"/>
          </c:dLbls>
          <c:xVal>
            <c:strRef>
              <c:f>jul14!$A$9:$A$13</c:f>
              <c:strCache>
                <c:ptCount val="5"/>
                <c:pt idx="0">
                  <c:v>Indus</c:v>
                </c:pt>
                <c:pt idx="1">
                  <c:v>kabul</c:v>
                </c:pt>
                <c:pt idx="2">
                  <c:v>punjnad</c:v>
                </c:pt>
                <c:pt idx="3">
                  <c:v>trunk</c:v>
                </c:pt>
                <c:pt idx="4">
                  <c:v>upp_ind</c:v>
                </c:pt>
              </c:strCache>
            </c:strRef>
          </c:xVal>
          <c:yVal>
            <c:numRef>
              <c:f>jul14!$D$9:$D$13</c:f>
              <c:numCache>
                <c:formatCode>0.0</c:formatCode>
                <c:ptCount val="5"/>
                <c:pt idx="0">
                  <c:v>-64.655430216174054</c:v>
                </c:pt>
                <c:pt idx="1">
                  <c:v>-32.532467986437972</c:v>
                </c:pt>
                <c:pt idx="2">
                  <c:v>-26.793916572015306</c:v>
                </c:pt>
                <c:pt idx="3">
                  <c:v>-57.094318816119021</c:v>
                </c:pt>
                <c:pt idx="4">
                  <c:v>-32.221566243017072</c:v>
                </c:pt>
              </c:numCache>
            </c:numRef>
          </c:yVal>
          <c:smooth val="1"/>
        </c:ser>
        <c:axId val="98895744"/>
        <c:axId val="98897280"/>
      </c:scatterChart>
      <c:catAx>
        <c:axId val="98248960"/>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98281728"/>
        <c:crosses val="autoZero"/>
        <c:auto val="1"/>
        <c:lblAlgn val="ctr"/>
        <c:lblOffset val="100"/>
      </c:catAx>
      <c:valAx>
        <c:axId val="98281728"/>
        <c:scaling>
          <c:orientation val="minMax"/>
        </c:scaling>
        <c:axPos val="l"/>
        <c:title>
          <c:tx>
            <c:rich>
              <a:bodyPr/>
              <a:lstStyle/>
              <a:p>
                <a:pPr>
                  <a:defRPr sz="1000" b="1" i="0" u="none" strike="noStrike" baseline="0">
                    <a:solidFill>
                      <a:srgbClr val="000000"/>
                    </a:solidFill>
                    <a:latin typeface="Calibri"/>
                    <a:ea typeface="Calibri"/>
                    <a:cs typeface="Calibri"/>
                  </a:defRPr>
                </a:pPr>
                <a:r>
                  <a:rPr lang="en-US"/>
                  <a:t>precipitation in mm/month</a:t>
                </a:r>
              </a:p>
            </c:rich>
          </c:tx>
        </c:title>
        <c:numFmt formatCode="0.0"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98248960"/>
        <c:crosses val="autoZero"/>
        <c:crossBetween val="between"/>
      </c:valAx>
      <c:valAx>
        <c:axId val="98895744"/>
        <c:scaling>
          <c:orientation val="minMax"/>
        </c:scaling>
        <c:delete val="1"/>
        <c:axPos val="t"/>
        <c:tickLblPos val="none"/>
        <c:crossAx val="98897280"/>
        <c:crosses val="max"/>
        <c:crossBetween val="midCat"/>
      </c:valAx>
      <c:valAx>
        <c:axId val="98897280"/>
        <c:scaling>
          <c:orientation val="minMax"/>
        </c:scaling>
        <c:axPos val="r"/>
        <c:majorGridlines/>
        <c:title>
          <c:tx>
            <c:rich>
              <a:bodyPr/>
              <a:lstStyle/>
              <a:p>
                <a:pPr>
                  <a:defRPr sz="1000" b="1" i="0" u="none" strike="noStrike" baseline="0">
                    <a:solidFill>
                      <a:srgbClr val="000000"/>
                    </a:solidFill>
                    <a:latin typeface="Calibri"/>
                    <a:ea typeface="Calibri"/>
                    <a:cs typeface="Calibri"/>
                  </a:defRPr>
                </a:pPr>
                <a:r>
                  <a:rPr lang="en-US"/>
                  <a:t>in Percentage (%)</a:t>
                </a:r>
              </a:p>
            </c:rich>
          </c:tx>
        </c:title>
        <c:numFmt formatCode="0.0"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98895744"/>
        <c:crosses val="max"/>
        <c:crossBetween val="midCat"/>
      </c:valAx>
    </c:plotArea>
    <c:legend>
      <c:legendPos val="r"/>
      <c:layout>
        <c:manualLayout>
          <c:xMode val="edge"/>
          <c:yMode val="edge"/>
          <c:x val="0.13806346262956151"/>
          <c:y val="0.17072017313625271"/>
          <c:w val="0.70648529215043232"/>
          <c:h val="9.3256895519639199E-2"/>
        </c:manualLayout>
      </c:layout>
      <c:txPr>
        <a:bodyPr/>
        <a:lstStyle/>
        <a:p>
          <a:pPr>
            <a:defRPr sz="920" b="0" i="0" u="none" strike="noStrike" baseline="0">
              <a:solidFill>
                <a:srgbClr val="000000"/>
              </a:solidFill>
              <a:latin typeface="Calibri"/>
              <a:ea typeface="Calibri"/>
              <a:cs typeface="Calibri"/>
            </a:defRPr>
          </a:pPr>
          <a:endParaRPr lang="en-US"/>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0" i="0" u="none" strike="noStrike" baseline="0">
                <a:solidFill>
                  <a:srgbClr val="000000"/>
                </a:solidFill>
                <a:latin typeface="Calibri"/>
                <a:ea typeface="Calibri"/>
                <a:cs typeface="Calibri"/>
              </a:defRPr>
            </a:pPr>
            <a:r>
              <a:rPr lang="en-US"/>
              <a:t>Average, expected and departure rainfall from normal for Aug, 2014</a:t>
            </a:r>
          </a:p>
        </c:rich>
      </c:tx>
      <c:overlay val="1"/>
    </c:title>
    <c:plotArea>
      <c:layout>
        <c:manualLayout>
          <c:layoutTarget val="inner"/>
          <c:xMode val="edge"/>
          <c:yMode val="edge"/>
          <c:x val="0.10357695654322457"/>
          <c:y val="0.1532524059492564"/>
          <c:w val="0.79012511718252965"/>
          <c:h val="0.67999562554680815"/>
        </c:manualLayout>
      </c:layout>
      <c:barChart>
        <c:barDir val="col"/>
        <c:grouping val="clustered"/>
        <c:ser>
          <c:idx val="0"/>
          <c:order val="0"/>
          <c:tx>
            <c:strRef>
              <c:f>jul14!$E$8</c:f>
              <c:strCache>
                <c:ptCount val="1"/>
                <c:pt idx="0">
                  <c:v>ave</c:v>
                </c:pt>
              </c:strCache>
            </c:strRef>
          </c:tx>
          <c:cat>
            <c:strRef>
              <c:f>jul14!$A$9:$A$13</c:f>
              <c:strCache>
                <c:ptCount val="5"/>
                <c:pt idx="0">
                  <c:v>Indus</c:v>
                </c:pt>
                <c:pt idx="1">
                  <c:v>kabul</c:v>
                </c:pt>
                <c:pt idx="2">
                  <c:v>punjnad</c:v>
                </c:pt>
                <c:pt idx="3">
                  <c:v>trunk</c:v>
                </c:pt>
                <c:pt idx="4">
                  <c:v>upp_ind</c:v>
                </c:pt>
              </c:strCache>
            </c:strRef>
          </c:cat>
          <c:val>
            <c:numRef>
              <c:f>jul14!$E$9:$E$13</c:f>
              <c:numCache>
                <c:formatCode>0.0</c:formatCode>
                <c:ptCount val="5"/>
                <c:pt idx="0">
                  <c:v>87.019635333333312</c:v>
                </c:pt>
                <c:pt idx="1">
                  <c:v>42.590921000000002</c:v>
                </c:pt>
                <c:pt idx="2">
                  <c:v>164.78968899999992</c:v>
                </c:pt>
                <c:pt idx="3">
                  <c:v>69.324896666666646</c:v>
                </c:pt>
                <c:pt idx="4">
                  <c:v>42.237790866666657</c:v>
                </c:pt>
              </c:numCache>
            </c:numRef>
          </c:val>
        </c:ser>
        <c:ser>
          <c:idx val="1"/>
          <c:order val="1"/>
          <c:tx>
            <c:strRef>
              <c:f>jul14!$F$8</c:f>
              <c:strCache>
                <c:ptCount val="1"/>
                <c:pt idx="0">
                  <c:v>exp</c:v>
                </c:pt>
              </c:strCache>
            </c:strRef>
          </c:tx>
          <c:cat>
            <c:strRef>
              <c:f>jul14!$A$9:$A$13</c:f>
              <c:strCache>
                <c:ptCount val="5"/>
                <c:pt idx="0">
                  <c:v>Indus</c:v>
                </c:pt>
                <c:pt idx="1">
                  <c:v>kabul</c:v>
                </c:pt>
                <c:pt idx="2">
                  <c:v>punjnad</c:v>
                </c:pt>
                <c:pt idx="3">
                  <c:v>trunk</c:v>
                </c:pt>
                <c:pt idx="4">
                  <c:v>upp_ind</c:v>
                </c:pt>
              </c:strCache>
            </c:strRef>
          </c:cat>
          <c:val>
            <c:numRef>
              <c:f>jul14!$F$9:$F$13</c:f>
              <c:numCache>
                <c:formatCode>0.0</c:formatCode>
                <c:ptCount val="5"/>
                <c:pt idx="0">
                  <c:v>60.2</c:v>
                </c:pt>
                <c:pt idx="1">
                  <c:v>52.279610000000005</c:v>
                </c:pt>
                <c:pt idx="2">
                  <c:v>121.7953</c:v>
                </c:pt>
                <c:pt idx="3">
                  <c:v>42.10707</c:v>
                </c:pt>
                <c:pt idx="4">
                  <c:v>38.05697</c:v>
                </c:pt>
              </c:numCache>
            </c:numRef>
          </c:val>
        </c:ser>
        <c:axId val="99568640"/>
        <c:axId val="99627776"/>
      </c:barChart>
      <c:scatterChart>
        <c:scatterStyle val="smoothMarker"/>
        <c:ser>
          <c:idx val="2"/>
          <c:order val="2"/>
          <c:tx>
            <c:strRef>
              <c:f>jul14!$G$8</c:f>
              <c:strCache>
                <c:ptCount val="1"/>
                <c:pt idx="0">
                  <c:v>dep (%)</c:v>
                </c:pt>
              </c:strCache>
            </c:strRef>
          </c:tx>
          <c:dLbls>
            <c:txPr>
              <a:bodyPr/>
              <a:lstStyle/>
              <a:p>
                <a:pPr>
                  <a:defRPr sz="1200" b="1" i="0" u="none" strike="noStrike" baseline="0">
                    <a:solidFill>
                      <a:srgbClr val="000000"/>
                    </a:solidFill>
                    <a:latin typeface="Calibri"/>
                    <a:ea typeface="Calibri"/>
                    <a:cs typeface="Calibri"/>
                  </a:defRPr>
                </a:pPr>
                <a:endParaRPr lang="en-US"/>
              </a:p>
            </c:txPr>
            <c:dLblPos val="t"/>
            <c:showVal val="1"/>
          </c:dLbls>
          <c:xVal>
            <c:strRef>
              <c:f>jul14!$A$9:$A$13</c:f>
              <c:strCache>
                <c:ptCount val="5"/>
                <c:pt idx="0">
                  <c:v>Indus</c:v>
                </c:pt>
                <c:pt idx="1">
                  <c:v>kabul</c:v>
                </c:pt>
                <c:pt idx="2">
                  <c:v>punjnad</c:v>
                </c:pt>
                <c:pt idx="3">
                  <c:v>trunk</c:v>
                </c:pt>
                <c:pt idx="4">
                  <c:v>upp_ind</c:v>
                </c:pt>
              </c:strCache>
            </c:strRef>
          </c:xVal>
          <c:yVal>
            <c:numRef>
              <c:f>jul14!$G$9:$G$13</c:f>
              <c:numCache>
                <c:formatCode>0.0</c:formatCode>
                <c:ptCount val="5"/>
                <c:pt idx="0">
                  <c:v>-30.820211128901292</c:v>
                </c:pt>
                <c:pt idx="1">
                  <c:v>22.748249562389116</c:v>
                </c:pt>
                <c:pt idx="2">
                  <c:v>-26.090460671965911</c:v>
                </c:pt>
                <c:pt idx="3">
                  <c:v>-39.261258184830083</c:v>
                </c:pt>
                <c:pt idx="4">
                  <c:v>-9.89829434940002</c:v>
                </c:pt>
              </c:numCache>
            </c:numRef>
          </c:yVal>
          <c:smooth val="1"/>
        </c:ser>
        <c:axId val="99629696"/>
        <c:axId val="99640448"/>
      </c:scatterChart>
      <c:catAx>
        <c:axId val="99568640"/>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99627776"/>
        <c:crosses val="autoZero"/>
        <c:auto val="1"/>
        <c:lblAlgn val="ctr"/>
        <c:lblOffset val="100"/>
      </c:catAx>
      <c:valAx>
        <c:axId val="99627776"/>
        <c:scaling>
          <c:orientation val="minMax"/>
        </c:scaling>
        <c:axPos val="l"/>
        <c:title>
          <c:tx>
            <c:rich>
              <a:bodyPr/>
              <a:lstStyle/>
              <a:p>
                <a:pPr>
                  <a:defRPr sz="1000" b="1" i="0" u="none" strike="noStrike" baseline="0">
                    <a:solidFill>
                      <a:srgbClr val="000000"/>
                    </a:solidFill>
                    <a:latin typeface="Calibri"/>
                    <a:ea typeface="Calibri"/>
                    <a:cs typeface="Calibri"/>
                  </a:defRPr>
                </a:pPr>
                <a:r>
                  <a:rPr lang="en-US"/>
                  <a:t>precipitation in mm/month</a:t>
                </a:r>
              </a:p>
            </c:rich>
          </c:tx>
        </c:title>
        <c:numFmt formatCode="0.0"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99568640"/>
        <c:crosses val="autoZero"/>
        <c:crossBetween val="between"/>
      </c:valAx>
      <c:valAx>
        <c:axId val="99629696"/>
        <c:scaling>
          <c:orientation val="minMax"/>
        </c:scaling>
        <c:delete val="1"/>
        <c:axPos val="t"/>
        <c:tickLblPos val="none"/>
        <c:crossAx val="99640448"/>
        <c:crosses val="max"/>
        <c:crossBetween val="midCat"/>
      </c:valAx>
      <c:valAx>
        <c:axId val="99640448"/>
        <c:scaling>
          <c:orientation val="minMax"/>
        </c:scaling>
        <c:axPos val="r"/>
        <c:majorGridlines/>
        <c:title>
          <c:tx>
            <c:rich>
              <a:bodyPr/>
              <a:lstStyle/>
              <a:p>
                <a:pPr>
                  <a:defRPr sz="1000" b="1" i="0" u="none" strike="noStrike" baseline="0">
                    <a:solidFill>
                      <a:srgbClr val="000000"/>
                    </a:solidFill>
                    <a:latin typeface="Calibri"/>
                    <a:ea typeface="Calibri"/>
                    <a:cs typeface="Calibri"/>
                  </a:defRPr>
                </a:pPr>
                <a:r>
                  <a:rPr lang="en-US"/>
                  <a:t>in Percentage (%)</a:t>
                </a:r>
              </a:p>
            </c:rich>
          </c:tx>
        </c:title>
        <c:numFmt formatCode="0.0"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99629696"/>
        <c:crosses val="max"/>
        <c:crossBetween val="midCat"/>
      </c:valAx>
    </c:plotArea>
    <c:legend>
      <c:legendPos val="r"/>
      <c:layout>
        <c:manualLayout>
          <c:xMode val="edge"/>
          <c:yMode val="edge"/>
          <c:x val="0.60155851208254152"/>
          <c:y val="0.16030388779527563"/>
          <c:w val="0.1428353697167164"/>
          <c:h val="0.25115116469816245"/>
        </c:manualLayout>
      </c:layout>
      <c:txPr>
        <a:bodyPr/>
        <a:lstStyle/>
        <a:p>
          <a:pPr>
            <a:defRPr sz="920" b="0" i="0" u="none" strike="noStrike" baseline="0">
              <a:solidFill>
                <a:srgbClr val="000000"/>
              </a:solidFill>
              <a:latin typeface="Calibri"/>
              <a:ea typeface="Calibri"/>
              <a:cs typeface="Calibri"/>
            </a:defRPr>
          </a:pPr>
          <a:endParaRPr lang="en-US"/>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0" i="0" u="none" strike="noStrike" baseline="0">
                <a:solidFill>
                  <a:srgbClr val="000000"/>
                </a:solidFill>
                <a:latin typeface="Calibri"/>
                <a:ea typeface="Calibri"/>
                <a:cs typeface="Calibri"/>
              </a:defRPr>
            </a:pPr>
            <a:r>
              <a:rPr lang="en-US"/>
              <a:t>Average, expected and departure rainfall from normal for Sep, 2014</a:t>
            </a:r>
          </a:p>
        </c:rich>
      </c:tx>
      <c:overlay val="1"/>
    </c:title>
    <c:plotArea>
      <c:layout>
        <c:manualLayout>
          <c:layoutTarget val="inner"/>
          <c:xMode val="edge"/>
          <c:yMode val="edge"/>
          <c:x val="0.1035769565432246"/>
          <c:y val="0.1532524059492564"/>
          <c:w val="0.79012511718252965"/>
          <c:h val="0.6799956255468087"/>
        </c:manualLayout>
      </c:layout>
      <c:barChart>
        <c:barDir val="col"/>
        <c:grouping val="clustered"/>
        <c:ser>
          <c:idx val="0"/>
          <c:order val="0"/>
          <c:tx>
            <c:strRef>
              <c:f>'jul14'!$H$8</c:f>
              <c:strCache>
                <c:ptCount val="1"/>
                <c:pt idx="0">
                  <c:v>ave</c:v>
                </c:pt>
              </c:strCache>
            </c:strRef>
          </c:tx>
          <c:cat>
            <c:strRef>
              <c:f>'jul14'!$A$9:$A$13</c:f>
              <c:strCache>
                <c:ptCount val="5"/>
                <c:pt idx="0">
                  <c:v>Indus</c:v>
                </c:pt>
                <c:pt idx="1">
                  <c:v>kabul</c:v>
                </c:pt>
                <c:pt idx="2">
                  <c:v>punjnad</c:v>
                </c:pt>
                <c:pt idx="3">
                  <c:v>trunk</c:v>
                </c:pt>
                <c:pt idx="4">
                  <c:v>upp_ind</c:v>
                </c:pt>
              </c:strCache>
            </c:strRef>
          </c:cat>
          <c:val>
            <c:numRef>
              <c:f>'jul14'!$H$9:$H$13</c:f>
              <c:numCache>
                <c:formatCode>0.0</c:formatCode>
                <c:ptCount val="5"/>
                <c:pt idx="0">
                  <c:v>40.582997666666643</c:v>
                </c:pt>
                <c:pt idx="1">
                  <c:v>22.143680899999993</c:v>
                </c:pt>
                <c:pt idx="2">
                  <c:v>76.888086666666638</c:v>
                </c:pt>
                <c:pt idx="3">
                  <c:v>29.227625366666665</c:v>
                </c:pt>
                <c:pt idx="4">
                  <c:v>30.522993999999994</c:v>
                </c:pt>
              </c:numCache>
            </c:numRef>
          </c:val>
        </c:ser>
        <c:ser>
          <c:idx val="1"/>
          <c:order val="1"/>
          <c:tx>
            <c:strRef>
              <c:f>'jul14'!$I$8</c:f>
              <c:strCache>
                <c:ptCount val="1"/>
                <c:pt idx="0">
                  <c:v>exp</c:v>
                </c:pt>
              </c:strCache>
            </c:strRef>
          </c:tx>
          <c:cat>
            <c:strRef>
              <c:f>'jul14'!$A$9:$A$13</c:f>
              <c:strCache>
                <c:ptCount val="5"/>
                <c:pt idx="0">
                  <c:v>Indus</c:v>
                </c:pt>
                <c:pt idx="1">
                  <c:v>kabul</c:v>
                </c:pt>
                <c:pt idx="2">
                  <c:v>punjnad</c:v>
                </c:pt>
                <c:pt idx="3">
                  <c:v>trunk</c:v>
                </c:pt>
                <c:pt idx="4">
                  <c:v>upp_ind</c:v>
                </c:pt>
              </c:strCache>
            </c:strRef>
          </c:cat>
          <c:val>
            <c:numRef>
              <c:f>'jul14'!$I$9:$I$13</c:f>
              <c:numCache>
                <c:formatCode>0.0</c:formatCode>
                <c:ptCount val="5"/>
                <c:pt idx="0">
                  <c:v>35</c:v>
                </c:pt>
                <c:pt idx="1">
                  <c:v>25.552669999999996</c:v>
                </c:pt>
                <c:pt idx="2">
                  <c:v>53.155560000000001</c:v>
                </c:pt>
                <c:pt idx="3">
                  <c:v>30.726279999999996</c:v>
                </c:pt>
                <c:pt idx="4">
                  <c:v>27.84994</c:v>
                </c:pt>
              </c:numCache>
            </c:numRef>
          </c:val>
        </c:ser>
        <c:axId val="105485440"/>
        <c:axId val="105487744"/>
      </c:barChart>
      <c:scatterChart>
        <c:scatterStyle val="smoothMarker"/>
        <c:ser>
          <c:idx val="2"/>
          <c:order val="2"/>
          <c:tx>
            <c:strRef>
              <c:f>'jul14'!$J$8</c:f>
              <c:strCache>
                <c:ptCount val="1"/>
                <c:pt idx="0">
                  <c:v>dep (%)</c:v>
                </c:pt>
              </c:strCache>
            </c:strRef>
          </c:tx>
          <c:dLbls>
            <c:txPr>
              <a:bodyPr/>
              <a:lstStyle/>
              <a:p>
                <a:pPr>
                  <a:defRPr sz="1200" b="1" i="0" u="none" strike="noStrike" baseline="0">
                    <a:solidFill>
                      <a:srgbClr val="000000"/>
                    </a:solidFill>
                    <a:latin typeface="Calibri"/>
                    <a:ea typeface="Calibri"/>
                    <a:cs typeface="Calibri"/>
                  </a:defRPr>
                </a:pPr>
                <a:endParaRPr lang="en-US"/>
              </a:p>
            </c:txPr>
            <c:dLblPos val="t"/>
            <c:showVal val="1"/>
          </c:dLbls>
          <c:xVal>
            <c:strRef>
              <c:f>'jul14'!$A$9:$A$13</c:f>
              <c:strCache>
                <c:ptCount val="5"/>
                <c:pt idx="0">
                  <c:v>Indus</c:v>
                </c:pt>
                <c:pt idx="1">
                  <c:v>kabul</c:v>
                </c:pt>
                <c:pt idx="2">
                  <c:v>punjnad</c:v>
                </c:pt>
                <c:pt idx="3">
                  <c:v>trunk</c:v>
                </c:pt>
                <c:pt idx="4">
                  <c:v>upp_ind</c:v>
                </c:pt>
              </c:strCache>
            </c:strRef>
          </c:xVal>
          <c:yVal>
            <c:numRef>
              <c:f>'jul14'!$J$9:$J$13</c:f>
              <c:numCache>
                <c:formatCode>0.0</c:formatCode>
                <c:ptCount val="5"/>
                <c:pt idx="0">
                  <c:v>-13.75698688530424</c:v>
                </c:pt>
                <c:pt idx="1">
                  <c:v>15.394861926501131</c:v>
                </c:pt>
                <c:pt idx="2">
                  <c:v>-30.866324934777488</c:v>
                </c:pt>
                <c:pt idx="3">
                  <c:v>5.1275278594562437</c:v>
                </c:pt>
                <c:pt idx="4">
                  <c:v>-8.7575091748863088</c:v>
                </c:pt>
              </c:numCache>
            </c:numRef>
          </c:yVal>
          <c:smooth val="1"/>
        </c:ser>
        <c:axId val="105678336"/>
        <c:axId val="105698816"/>
      </c:scatterChart>
      <c:catAx>
        <c:axId val="105485440"/>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05487744"/>
        <c:crosses val="autoZero"/>
        <c:auto val="1"/>
        <c:lblAlgn val="ctr"/>
        <c:lblOffset val="100"/>
      </c:catAx>
      <c:valAx>
        <c:axId val="105487744"/>
        <c:scaling>
          <c:orientation val="minMax"/>
        </c:scaling>
        <c:axPos val="l"/>
        <c:title>
          <c:tx>
            <c:rich>
              <a:bodyPr/>
              <a:lstStyle/>
              <a:p>
                <a:pPr>
                  <a:defRPr sz="1000" b="1" i="0" u="none" strike="noStrike" baseline="0">
                    <a:solidFill>
                      <a:srgbClr val="000000"/>
                    </a:solidFill>
                    <a:latin typeface="Calibri"/>
                    <a:ea typeface="Calibri"/>
                    <a:cs typeface="Calibri"/>
                  </a:defRPr>
                </a:pPr>
                <a:r>
                  <a:rPr lang="en-US"/>
                  <a:t>precipitation in mm/month</a:t>
                </a:r>
              </a:p>
            </c:rich>
          </c:tx>
        </c:title>
        <c:numFmt formatCode="0.0"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05485440"/>
        <c:crosses val="autoZero"/>
        <c:crossBetween val="between"/>
      </c:valAx>
      <c:valAx>
        <c:axId val="105678336"/>
        <c:scaling>
          <c:orientation val="minMax"/>
        </c:scaling>
        <c:delete val="1"/>
        <c:axPos val="t"/>
        <c:tickLblPos val="none"/>
        <c:crossAx val="105698816"/>
        <c:crosses val="max"/>
        <c:crossBetween val="midCat"/>
      </c:valAx>
      <c:valAx>
        <c:axId val="105698816"/>
        <c:scaling>
          <c:orientation val="minMax"/>
        </c:scaling>
        <c:axPos val="r"/>
        <c:majorGridlines/>
        <c:title>
          <c:tx>
            <c:rich>
              <a:bodyPr/>
              <a:lstStyle/>
              <a:p>
                <a:pPr>
                  <a:defRPr sz="1000" b="1" i="0" u="none" strike="noStrike" baseline="0">
                    <a:solidFill>
                      <a:srgbClr val="000000"/>
                    </a:solidFill>
                    <a:latin typeface="Calibri"/>
                    <a:ea typeface="Calibri"/>
                    <a:cs typeface="Calibri"/>
                  </a:defRPr>
                </a:pPr>
                <a:r>
                  <a:rPr lang="en-US"/>
                  <a:t>in Percentage (%)</a:t>
                </a:r>
              </a:p>
            </c:rich>
          </c:tx>
        </c:title>
        <c:numFmt formatCode="0.0"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05678336"/>
        <c:crosses val="max"/>
        <c:crossBetween val="midCat"/>
      </c:valAx>
    </c:plotArea>
    <c:legend>
      <c:legendPos val="r"/>
      <c:layout>
        <c:manualLayout>
          <c:xMode val="edge"/>
          <c:yMode val="edge"/>
          <c:x val="0.25757137124116081"/>
          <c:y val="0.32357120714241439"/>
          <c:w val="0.14283547596972171"/>
          <c:h val="0.25115157480314965"/>
        </c:manualLayout>
      </c:layout>
      <c:txPr>
        <a:bodyPr/>
        <a:lstStyle/>
        <a:p>
          <a:pPr>
            <a:defRPr sz="920" b="0" i="0" u="none" strike="noStrike" baseline="0">
              <a:solidFill>
                <a:srgbClr val="000000"/>
              </a:solidFill>
              <a:latin typeface="Calibri"/>
              <a:ea typeface="Calibri"/>
              <a:cs typeface="Calibri"/>
            </a:defRPr>
          </a:pPr>
          <a:endParaRPr lang="en-US"/>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0" i="0" u="none" strike="noStrike" baseline="0">
                <a:solidFill>
                  <a:srgbClr val="000000"/>
                </a:solidFill>
                <a:latin typeface="Calibri"/>
                <a:ea typeface="Calibri"/>
                <a:cs typeface="Calibri"/>
              </a:defRPr>
            </a:pPr>
            <a:r>
              <a:rPr lang="en-US" sz="1200" b="0" i="0" u="none" strike="noStrike" baseline="0">
                <a:solidFill>
                  <a:srgbClr val="000000"/>
                </a:solidFill>
                <a:latin typeface="Calibri"/>
              </a:rPr>
              <a:t>Average, expected and departure rainfall from normal for </a:t>
            </a:r>
          </a:p>
          <a:p>
            <a:pPr>
              <a:defRPr sz="1000" b="0" i="0" u="none" strike="noStrike" baseline="0">
                <a:solidFill>
                  <a:srgbClr val="000000"/>
                </a:solidFill>
                <a:latin typeface="Calibri"/>
                <a:ea typeface="Calibri"/>
                <a:cs typeface="Calibri"/>
              </a:defRPr>
            </a:pPr>
            <a:r>
              <a:rPr lang="en-US" sz="1200" b="0" i="0" u="none" strike="noStrike" baseline="0">
                <a:solidFill>
                  <a:srgbClr val="000000"/>
                </a:solidFill>
                <a:latin typeface="Calibri"/>
              </a:rPr>
              <a:t>Jul-Sep, 2014</a:t>
            </a:r>
          </a:p>
        </c:rich>
      </c:tx>
      <c:overlay val="1"/>
    </c:title>
    <c:plotArea>
      <c:layout>
        <c:manualLayout>
          <c:layoutTarget val="inner"/>
          <c:xMode val="edge"/>
          <c:yMode val="edge"/>
          <c:x val="0.10357695654322463"/>
          <c:y val="0.20417833187518239"/>
          <c:w val="0.79012511718252965"/>
          <c:h val="0.66610673665791775"/>
        </c:manualLayout>
      </c:layout>
      <c:barChart>
        <c:barDir val="col"/>
        <c:grouping val="clustered"/>
        <c:ser>
          <c:idx val="0"/>
          <c:order val="0"/>
          <c:tx>
            <c:strRef>
              <c:f>jul14!$L$8</c:f>
              <c:strCache>
                <c:ptCount val="1"/>
                <c:pt idx="0">
                  <c:v>ave</c:v>
                </c:pt>
              </c:strCache>
            </c:strRef>
          </c:tx>
          <c:cat>
            <c:strRef>
              <c:f>jul14!$A$9:$A$13</c:f>
              <c:strCache>
                <c:ptCount val="5"/>
                <c:pt idx="0">
                  <c:v>Indus</c:v>
                </c:pt>
                <c:pt idx="1">
                  <c:v>kabul</c:v>
                </c:pt>
                <c:pt idx="2">
                  <c:v>punjnad</c:v>
                </c:pt>
                <c:pt idx="3">
                  <c:v>trunk</c:v>
                </c:pt>
                <c:pt idx="4">
                  <c:v>upp_ind</c:v>
                </c:pt>
              </c:strCache>
            </c:strRef>
          </c:cat>
          <c:val>
            <c:numRef>
              <c:f>jul14!$L$9:$L$13</c:f>
              <c:numCache>
                <c:formatCode>0.0</c:formatCode>
                <c:ptCount val="5"/>
                <c:pt idx="0">
                  <c:v>220.96916766666661</c:v>
                </c:pt>
                <c:pt idx="1">
                  <c:v>104.40383123333331</c:v>
                </c:pt>
                <c:pt idx="2">
                  <c:v>422.76600466666662</c:v>
                </c:pt>
                <c:pt idx="3">
                  <c:v>172.11998239999997</c:v>
                </c:pt>
                <c:pt idx="4">
                  <c:v>117.0636233</c:v>
                </c:pt>
              </c:numCache>
            </c:numRef>
          </c:val>
        </c:ser>
        <c:ser>
          <c:idx val="1"/>
          <c:order val="1"/>
          <c:tx>
            <c:strRef>
              <c:f>jul14!$M$8</c:f>
              <c:strCache>
                <c:ptCount val="1"/>
                <c:pt idx="0">
                  <c:v>exp</c:v>
                </c:pt>
              </c:strCache>
            </c:strRef>
          </c:tx>
          <c:cat>
            <c:strRef>
              <c:f>jul14!$A$9:$A$13</c:f>
              <c:strCache>
                <c:ptCount val="5"/>
                <c:pt idx="0">
                  <c:v>Indus</c:v>
                </c:pt>
                <c:pt idx="1">
                  <c:v>kabul</c:v>
                </c:pt>
                <c:pt idx="2">
                  <c:v>punjnad</c:v>
                </c:pt>
                <c:pt idx="3">
                  <c:v>trunk</c:v>
                </c:pt>
                <c:pt idx="4">
                  <c:v>upp_ind</c:v>
                </c:pt>
              </c:strCache>
            </c:strRef>
          </c:cat>
          <c:val>
            <c:numRef>
              <c:f>jul14!$M$9:$M$13</c:f>
              <c:numCache>
                <c:formatCode>0.0</c:formatCode>
                <c:ptCount val="5"/>
                <c:pt idx="0">
                  <c:v>172.8</c:v>
                </c:pt>
                <c:pt idx="1">
                  <c:v>104.59613</c:v>
                </c:pt>
                <c:pt idx="2">
                  <c:v>307.51846</c:v>
                </c:pt>
                <c:pt idx="3">
                  <c:v>104.39797</c:v>
                </c:pt>
                <c:pt idx="4">
                  <c:v>95.934680000000014</c:v>
                </c:pt>
              </c:numCache>
            </c:numRef>
          </c:val>
        </c:ser>
        <c:axId val="74892032"/>
        <c:axId val="74893568"/>
      </c:barChart>
      <c:scatterChart>
        <c:scatterStyle val="smoothMarker"/>
        <c:ser>
          <c:idx val="2"/>
          <c:order val="2"/>
          <c:tx>
            <c:strRef>
              <c:f>jul14!$N$8</c:f>
              <c:strCache>
                <c:ptCount val="1"/>
                <c:pt idx="0">
                  <c:v>dep (%)</c:v>
                </c:pt>
              </c:strCache>
            </c:strRef>
          </c:tx>
          <c:dLbls>
            <c:txPr>
              <a:bodyPr/>
              <a:lstStyle/>
              <a:p>
                <a:pPr>
                  <a:defRPr sz="1200" b="1" i="0" u="none" strike="noStrike" baseline="0">
                    <a:solidFill>
                      <a:srgbClr val="000000"/>
                    </a:solidFill>
                    <a:latin typeface="Calibri"/>
                    <a:ea typeface="Calibri"/>
                    <a:cs typeface="Calibri"/>
                  </a:defRPr>
                </a:pPr>
                <a:endParaRPr lang="en-US"/>
              </a:p>
            </c:txPr>
            <c:dLblPos val="t"/>
            <c:showVal val="1"/>
          </c:dLbls>
          <c:xVal>
            <c:strRef>
              <c:f>jul14!$A$9:$A$13</c:f>
              <c:strCache>
                <c:ptCount val="5"/>
                <c:pt idx="0">
                  <c:v>Indus</c:v>
                </c:pt>
                <c:pt idx="1">
                  <c:v>kabul</c:v>
                </c:pt>
                <c:pt idx="2">
                  <c:v>punjnad</c:v>
                </c:pt>
                <c:pt idx="3">
                  <c:v>trunk</c:v>
                </c:pt>
                <c:pt idx="4">
                  <c:v>upp_ind</c:v>
                </c:pt>
              </c:strCache>
            </c:strRef>
          </c:xVal>
          <c:yVal>
            <c:numRef>
              <c:f>jul14!$N$9:$N$13</c:f>
              <c:numCache>
                <c:formatCode>0.0</c:formatCode>
                <c:ptCount val="5"/>
                <c:pt idx="0">
                  <c:v>-21.799044715292641</c:v>
                </c:pt>
                <c:pt idx="1">
                  <c:v>0.18418746170042022</c:v>
                </c:pt>
                <c:pt idx="2">
                  <c:v>-27.26036232679931</c:v>
                </c:pt>
                <c:pt idx="3">
                  <c:v>-39.345816479702343</c:v>
                </c:pt>
                <c:pt idx="4">
                  <c:v>-18.049110991424428</c:v>
                </c:pt>
              </c:numCache>
            </c:numRef>
          </c:yVal>
          <c:smooth val="1"/>
        </c:ser>
        <c:axId val="74903936"/>
        <c:axId val="74905472"/>
      </c:scatterChart>
      <c:catAx>
        <c:axId val="74892032"/>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74893568"/>
        <c:crosses val="autoZero"/>
        <c:auto val="1"/>
        <c:lblAlgn val="ctr"/>
        <c:lblOffset val="100"/>
      </c:catAx>
      <c:valAx>
        <c:axId val="74893568"/>
        <c:scaling>
          <c:orientation val="minMax"/>
        </c:scaling>
        <c:axPos val="l"/>
        <c:title>
          <c:tx>
            <c:rich>
              <a:bodyPr/>
              <a:lstStyle/>
              <a:p>
                <a:pPr>
                  <a:defRPr sz="1000" b="1" i="0" u="none" strike="noStrike" baseline="0">
                    <a:solidFill>
                      <a:srgbClr val="000000"/>
                    </a:solidFill>
                    <a:latin typeface="Calibri"/>
                    <a:ea typeface="Calibri"/>
                    <a:cs typeface="Calibri"/>
                  </a:defRPr>
                </a:pPr>
                <a:r>
                  <a:rPr lang="en-US"/>
                  <a:t>precipitation in mm/month</a:t>
                </a:r>
              </a:p>
            </c:rich>
          </c:tx>
        </c:title>
        <c:numFmt formatCode="0.0"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74892032"/>
        <c:crosses val="autoZero"/>
        <c:crossBetween val="between"/>
      </c:valAx>
      <c:valAx>
        <c:axId val="74903936"/>
        <c:scaling>
          <c:orientation val="minMax"/>
        </c:scaling>
        <c:delete val="1"/>
        <c:axPos val="t"/>
        <c:tickLblPos val="none"/>
        <c:crossAx val="74905472"/>
        <c:crosses val="max"/>
        <c:crossBetween val="midCat"/>
      </c:valAx>
      <c:valAx>
        <c:axId val="74905472"/>
        <c:scaling>
          <c:orientation val="minMax"/>
        </c:scaling>
        <c:axPos val="r"/>
        <c:majorGridlines/>
        <c:title>
          <c:tx>
            <c:rich>
              <a:bodyPr/>
              <a:lstStyle/>
              <a:p>
                <a:pPr>
                  <a:defRPr sz="1000" b="1" i="0" u="none" strike="noStrike" baseline="0">
                    <a:solidFill>
                      <a:srgbClr val="000000"/>
                    </a:solidFill>
                    <a:latin typeface="Calibri"/>
                    <a:ea typeface="Calibri"/>
                    <a:cs typeface="Calibri"/>
                  </a:defRPr>
                </a:pPr>
                <a:r>
                  <a:rPr lang="en-US"/>
                  <a:t>in Percentage (%)</a:t>
                </a:r>
              </a:p>
            </c:rich>
          </c:tx>
        </c:title>
        <c:numFmt formatCode="0.0"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74903936"/>
        <c:crosses val="max"/>
        <c:crossBetween val="midCat"/>
      </c:valAx>
    </c:plotArea>
    <c:legend>
      <c:legendPos val="r"/>
      <c:layout>
        <c:manualLayout>
          <c:xMode val="edge"/>
          <c:yMode val="edge"/>
          <c:x val="0.62078168172739401"/>
          <c:y val="0.1882640327853756"/>
          <c:w val="0.14283547596972171"/>
          <c:h val="0.25115163236174426"/>
        </c:manualLayout>
      </c:layout>
      <c:txPr>
        <a:bodyPr/>
        <a:lstStyle/>
        <a:p>
          <a:pPr>
            <a:defRPr sz="920" b="0" i="0" u="none" strike="noStrike" baseline="0">
              <a:solidFill>
                <a:srgbClr val="000000"/>
              </a:solidFill>
              <a:latin typeface="Calibri"/>
              <a:ea typeface="Calibri"/>
              <a:cs typeface="Calibri"/>
            </a:defRPr>
          </a:pPr>
          <a:endParaRPr lang="en-US"/>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623</TotalTime>
  <Pages>12</Pages>
  <Words>2436</Words>
  <Characters>13889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Seasonal weather outlook (March-May, 2013)</vt:lpstr>
    </vt:vector>
  </TitlesOfParts>
  <Company>Hewlett-Packard</Company>
  <LinksUpToDate>false</LinksUpToDate>
  <CharactersWithSpaces>16293</CharactersWithSpaces>
  <SharedDoc>false</SharedDoc>
  <HLinks>
    <vt:vector size="6" baseType="variant">
      <vt:variant>
        <vt:i4>393263</vt:i4>
      </vt:variant>
      <vt:variant>
        <vt:i4>0</vt:i4>
      </vt:variant>
      <vt:variant>
        <vt:i4>0</vt:i4>
      </vt:variant>
      <vt:variant>
        <vt:i4>5</vt:i4>
      </vt:variant>
      <vt:variant>
        <vt:lpwstr>mailto:dirnamc@yahoo.com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Seasonal weather outlook (March-May, 2013)</dc:title>
  <dc:subject>(March-April-May, 2013)</dc:subject>
  <dc:creator>Khalid Malik</dc:creator>
  <cp:lastModifiedBy>Khalid Malik</cp:lastModifiedBy>
  <cp:revision>6</cp:revision>
  <cp:lastPrinted>2014-06-22T07:52:00Z</cp:lastPrinted>
  <dcterms:created xsi:type="dcterms:W3CDTF">2014-07-19T01:14:00Z</dcterms:created>
  <dcterms:modified xsi:type="dcterms:W3CDTF">2014-07-19T11:48:00Z</dcterms:modified>
</cp:coreProperties>
</file>